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80" w:name="X9068c9f8d45d7ed94d493eb462e2b8220ca9810"/>
    <w:p>
      <w:pPr>
        <w:pStyle w:val="Heading1"/>
      </w:pPr>
      <w:r>
        <w:t xml:space="preserve">petaV3 </w:t>
      </w:r>
      <w:r>
        <w:rPr>
          <w:rFonts w:hint="eastAsia"/>
        </w:rPr>
        <w:t xml:space="preserve">双区域房地产</w:t>
      </w:r>
      <w:r>
        <w:t xml:space="preserve"> AI Engine </w:t>
      </w:r>
      <w:r>
        <w:rPr>
          <w:rFonts w:hint="eastAsia"/>
        </w:rPr>
        <w:t xml:space="preserve">云</w:t>
      </w:r>
      <w:r>
        <w:t xml:space="preserve"> GPU </w:t>
      </w:r>
      <w:r>
        <w:rPr>
          <w:rFonts w:hint="eastAsia"/>
        </w:rPr>
        <w:t xml:space="preserve">验证与私有化部署计划书</w:t>
      </w:r>
    </w:p>
    <w:p>
      <w:pPr>
        <w:pStyle w:val="FirstParagraph"/>
      </w:pPr>
      <w:r>
        <w:rPr>
          <w:rFonts w:hint="eastAsia"/>
        </w:rPr>
        <w:t xml:space="preserve">版本：v2.1</w:t>
      </w:r>
    </w:p>
    <w:p>
      <w:pPr>
        <w:pStyle w:val="BodyText"/>
      </w:pPr>
      <w:r>
        <w:rPr>
          <w:rFonts w:hint="eastAsia"/>
        </w:rPr>
        <w:t xml:space="preserve">日期：2026-08-06</w:t>
      </w:r>
    </w:p>
    <w:p>
      <w:pPr>
        <w:pStyle w:val="BodyText"/>
      </w:pPr>
      <w:r>
        <w:rPr>
          <w:rFonts w:hint="eastAsia"/>
        </w:rPr>
        <w:t xml:space="preserve">适用对象：PropertyLab</w:t>
      </w:r>
      <w:r>
        <w:t xml:space="preserve"> / petaV3 </w:t>
      </w:r>
      <w:r>
        <w:rPr>
          <w:rFonts w:hint="eastAsia"/>
        </w:rPr>
        <w:t xml:space="preserve">管理层、工程团队、mentor、潜在</w:t>
      </w:r>
      <w:r>
        <w:t xml:space="preserve"> pilot </w:t>
      </w:r>
      <w:r>
        <w:rPr>
          <w:rFonts w:hint="eastAsia"/>
        </w:rPr>
        <w:t xml:space="preserve">客户</w:t>
      </w:r>
    </w:p>
    <w:p>
      <w:pPr>
        <w:pStyle w:val="BodyText"/>
      </w:pPr>
      <w:r>
        <w:rPr>
          <w:rFonts w:hint="eastAsia"/>
        </w:rPr>
        <w:t xml:space="preserve">代码核对基线：</w:t>
      </w:r>
      <w:r>
        <w:rPr>
          <w:rStyle w:val="VerbatimChar"/>
        </w:rPr>
        <w:t xml:space="preserve">codex/xiaochengxu</w:t>
      </w:r>
      <w:r>
        <w:rPr>
          <w:rFonts w:hint="eastAsia"/>
        </w:rPr>
        <w:t xml:space="preserve">，HEAD</w:t>
      </w:r>
      <w:r>
        <w:t xml:space="preserve"> </w:t>
      </w:r>
      <w:r>
        <w:rPr>
          <w:rStyle w:val="VerbatimChar"/>
        </w:rPr>
        <w:t xml:space="preserve">05ee8ae22b18</w:t>
      </w:r>
    </w:p>
    <w:p>
      <w:pPr>
        <w:pStyle w:val="BodyText"/>
      </w:pPr>
      <w:r>
        <w:rPr>
          <w:rFonts w:hint="eastAsia"/>
        </w:rPr>
        <w:t xml:space="preserve">计划范围：现有代码核对、云</w:t>
      </w:r>
      <w:r>
        <w:t xml:space="preserve"> GPU POC、CN / Global </w:t>
      </w:r>
      <w:r>
        <w:rPr>
          <w:rFonts w:hint="eastAsia"/>
        </w:rPr>
        <w:t xml:space="preserve">双区域部署、AI</w:t>
      </w:r>
      <w:r>
        <w:t xml:space="preserve"> </w:t>
      </w:r>
      <w:r>
        <w:rPr>
          <w:rFonts w:hint="eastAsia"/>
        </w:rPr>
        <w:t xml:space="preserve">飞轮、外部客户私有化交付</w:t>
      </w:r>
    </w:p>
    <w:p>
      <w:pPr>
        <w:pStyle w:val="BlockText"/>
      </w:pPr>
      <w:r>
        <w:t xml:space="preserve">v2.1 </w:t>
      </w:r>
      <w:r>
        <w:rPr>
          <w:rFonts w:hint="eastAsia"/>
        </w:rPr>
        <w:t xml:space="preserve">在</w:t>
      </w:r>
      <w:r>
        <w:t xml:space="preserve"> v2.0 </w:t>
      </w:r>
      <w:r>
        <w:rPr>
          <w:rFonts w:hint="eastAsia"/>
        </w:rPr>
        <w:t xml:space="preserve">的双区域架构上补充阿里云国际站</w:t>
      </w:r>
      <w:r>
        <w:t xml:space="preserve"> Phase 0 </w:t>
      </w:r>
      <w:r>
        <w:rPr>
          <w:rFonts w:hint="eastAsia"/>
        </w:rPr>
        <w:t xml:space="preserve">落地方案、从</w:t>
      </w:r>
      <w:r>
        <w:t xml:space="preserve"> POC </w:t>
      </w:r>
      <w:r>
        <w:rPr>
          <w:rFonts w:hint="eastAsia"/>
        </w:rPr>
        <w:t xml:space="preserve">首周开始的业务结果标签、500</w:t>
      </w:r>
      <w:r>
        <w:t xml:space="preserve"> </w:t>
      </w:r>
      <w:r>
        <w:rPr>
          <w:rFonts w:hint="eastAsia"/>
        </w:rPr>
        <w:t xml:space="preserve">美元预算硬门、准确的节费停机方式，以及模型镜像和</w:t>
      </w:r>
      <w:r>
        <w:t xml:space="preserve"> TLS </w:t>
      </w:r>
      <w:r>
        <w:rPr>
          <w:rFonts w:hint="eastAsia"/>
        </w:rPr>
        <w:t xml:space="preserve">安全要求。评审输入来自</w:t>
      </w:r>
      <w:r>
        <w:t xml:space="preserve"> 2026-08-06 </w:t>
      </w:r>
      <w:r>
        <w:rPr>
          <w:rFonts w:hint="eastAsia"/>
        </w:rPr>
        <w:t xml:space="preserve">分享材料；云产品事实以阿里云和</w:t>
      </w:r>
      <w:r>
        <w:t xml:space="preserve"> vLLM </w:t>
      </w:r>
      <w:r>
        <w:rPr>
          <w:rFonts w:hint="eastAsia"/>
        </w:rPr>
        <w:t xml:space="preserve">官方文档为准。</w:t>
      </w:r>
    </w:p>
    <w:bookmarkStart w:id="11" w:name="Xcdff0541bc5f998faf69978356cd287227eba5a"/>
    <w:p>
      <w:pPr>
        <w:pStyle w:val="Heading2"/>
      </w:pPr>
      <w:r>
        <w:t xml:space="preserve">1. </w:t>
      </w:r>
      <w:r>
        <w:rPr>
          <w:rFonts w:hint="eastAsia"/>
        </w:rPr>
        <w:t xml:space="preserve">执行摘要</w:t>
      </w:r>
    </w:p>
    <w:p>
      <w:pPr>
        <w:pStyle w:val="FirstParagraph"/>
      </w:pPr>
      <w:r>
        <w:t xml:space="preserve">PropertyLab </w:t>
      </w:r>
      <w:r>
        <w:rPr>
          <w:rFonts w:hint="eastAsia"/>
        </w:rPr>
        <w:t xml:space="preserve">不需要从零训练一个基础大模型。更合理的目标是建立一套可私有部署的</w:t>
      </w:r>
      <w:r>
        <w:t xml:space="preserve"> </w:t>
      </w:r>
      <w:r>
        <w:rPr>
          <w:b/>
          <w:bCs/>
        </w:rPr>
        <w:t xml:space="preserve">Real Estate AI Engine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复用</w:t>
      </w:r>
      <w:r>
        <w:t xml:space="preserve"> petaV3 </w:t>
      </w:r>
      <w:r>
        <w:rPr>
          <w:rFonts w:hint="eastAsia"/>
        </w:rPr>
        <w:t xml:space="preserve">已有的</w:t>
      </w:r>
      <w:r>
        <w:t xml:space="preserve"> AI </w:t>
      </w:r>
      <w:r>
        <w:rPr>
          <w:rFonts w:hint="eastAsia"/>
        </w:rPr>
        <w:t xml:space="preserve">gateway、业务数据和房地产工作流。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在云</w:t>
      </w:r>
      <w:r>
        <w:t xml:space="preserve"> GPU </w:t>
      </w:r>
      <w:r>
        <w:rPr>
          <w:rFonts w:hint="eastAsia"/>
        </w:rPr>
        <w:t xml:space="preserve">上验证自托管开源模型，再决定是否采购本地</w:t>
      </w:r>
      <w:r>
        <w:t xml:space="preserve"> GPU。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建立中国区域和国际区域两个独立数据面。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让</w:t>
      </w:r>
      <w:r>
        <w:t xml:space="preserve"> Worker </w:t>
      </w:r>
      <w:r>
        <w:rPr>
          <w:rFonts w:hint="eastAsia"/>
        </w:rPr>
        <w:t xml:space="preserve">分析高频触点，区域</w:t>
      </w:r>
      <w:r>
        <w:t xml:space="preserve"> Orchestrator </w:t>
      </w:r>
      <w:r>
        <w:rPr>
          <w:rFonts w:hint="eastAsia"/>
        </w:rPr>
        <w:t xml:space="preserve">生成销售判断和</w:t>
      </w:r>
      <w:r>
        <w:t xml:space="preserve"> Next Best Action。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记录建议是否被采纳，并与预约、带看、booking、成交和丢单结果连接。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只共享匿名聚合指标、评分方法和版本化方法包，不让原始客户数据跨区域。</w:t>
      </w:r>
    </w:p>
    <w:p>
      <w:pPr>
        <w:pStyle w:val="FirstParagraph"/>
      </w:pPr>
      <w:r>
        <w:rPr>
          <w:rFonts w:hint="eastAsia"/>
        </w:rPr>
        <w:t xml:space="preserve">老板所说的</w:t>
      </w:r>
      <w:r>
        <w:t xml:space="preserve"> “two servers structure” </w:t>
      </w:r>
      <w:r>
        <w:rPr>
          <w:rFonts w:hint="eastAsia"/>
        </w:rPr>
        <w:t xml:space="preserve">在生产设计中应理解为两个完整的区域部署，而不是两台单机：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区域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服务对象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区域内保存的内容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区域内</w:t>
            </w:r>
            <w:r>
              <w:t xml:space="preserve"> AI</w:t>
            </w:r>
          </w:p>
        </w:tc>
      </w:tr>
      <w:tr>
        <w:tc>
          <w:tcPr/>
          <w:p>
            <w:pPr>
              <w:pStyle w:val="Compact"/>
            </w:pPr>
            <w:r>
              <w:t xml:space="preserve">CN Data Plane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中国公司、中国经纪、中国来源客户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CRM、企微/消息、通话、录音、文件、向量、AI</w:t>
            </w:r>
            <w:r>
              <w:t xml:space="preserve"> </w:t>
            </w:r>
            <w:r>
              <w:rPr>
                <w:rFonts w:hint="eastAsia"/>
              </w:rPr>
              <w:t xml:space="preserve">日志、业务结果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中国可用且合规的模型服务</w:t>
            </w:r>
          </w:p>
        </w:tc>
      </w:tr>
      <w:tr>
        <w:tc>
          <w:tcPr/>
          <w:p>
            <w:pPr>
              <w:pStyle w:val="Compact"/>
            </w:pPr>
            <w:r>
              <w:t xml:space="preserve">Global Data Plane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香港以外的国际渠道或按合同落在国际区的客户</w:t>
            </w:r>
          </w:p>
        </w:tc>
        <w:tc>
          <w:tcPr/>
          <w:p>
            <w:pPr>
              <w:pStyle w:val="Compact"/>
            </w:pPr>
            <w:r>
              <w:t xml:space="preserve">WhatsApp / LINE / </w:t>
            </w:r>
            <w:r>
              <w:rPr>
                <w:rFonts w:hint="eastAsia"/>
              </w:rPr>
              <w:t xml:space="preserve">Zoom、CRM、文件、向量、AI</w:t>
            </w:r>
            <w:r>
              <w:t xml:space="preserve"> </w:t>
            </w:r>
            <w:r>
              <w:rPr>
                <w:rFonts w:hint="eastAsia"/>
              </w:rPr>
              <w:t xml:space="preserve">日志、业务结果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国际模型</w:t>
            </w:r>
            <w:r>
              <w:t xml:space="preserve"> API </w:t>
            </w:r>
            <w:r>
              <w:rPr>
                <w:rFonts w:hint="eastAsia"/>
              </w:rPr>
              <w:t xml:space="preserve">或</w:t>
            </w:r>
            <w:r>
              <w:t xml:space="preserve"> Global </w:t>
            </w:r>
            <w:r>
              <w:rPr>
                <w:rFonts w:hint="eastAsia"/>
              </w:rPr>
              <w:t xml:space="preserve">云</w:t>
            </w:r>
            <w:r>
              <w:t xml:space="preserve"> GPU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两个区域使用同一套</w:t>
      </w:r>
      <w:r>
        <w:t xml:space="preserve"> petaV3 </w:t>
      </w:r>
      <w:r>
        <w:rPr>
          <w:rFonts w:hint="eastAsia"/>
        </w:rPr>
        <w:t xml:space="preserve">代码、schema</w:t>
      </w:r>
      <w:r>
        <w:t xml:space="preserve"> contract、prompt contract </w:t>
      </w:r>
      <w:r>
        <w:rPr>
          <w:rFonts w:hint="eastAsia"/>
        </w:rPr>
        <w:t xml:space="preserve">和业务方法，但数据库、对象存储、向量库、密钥、模型端点和运行日志相互独立。</w:t>
      </w:r>
    </w:p>
    <w:bookmarkStart w:id="9" w:name="X9491b8a9ce62fdbd219d9314f23ef9542ce880e"/>
    <w:p>
      <w:pPr>
        <w:pStyle w:val="Heading3"/>
      </w:pPr>
      <w:r>
        <w:t xml:space="preserve">1.1 </w:t>
      </w:r>
      <w:r>
        <w:rPr>
          <w:rFonts w:hint="eastAsia"/>
        </w:rPr>
        <w:t xml:space="preserve">分阶段路线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阶段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核心目标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部署方式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主要产出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Test / Phase 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证明</w:t>
            </w:r>
            <w:r>
              <w:t xml:space="preserve"> petaV3 </w:t>
            </w:r>
            <w:r>
              <w:rPr>
                <w:rFonts w:hint="eastAsia"/>
              </w:rPr>
              <w:t xml:space="preserve">能调用自托管模型，并验证双区域边界</w:t>
            </w:r>
          </w:p>
        </w:tc>
        <w:tc>
          <w:tcPr/>
          <w:p>
            <w:pPr>
              <w:pStyle w:val="Compact"/>
            </w:pPr>
            <w:r>
              <w:t xml:space="preserve">Global </w:t>
            </w:r>
            <w:r>
              <w:rPr>
                <w:rFonts w:hint="eastAsia"/>
              </w:rPr>
              <w:t xml:space="preserve">云</w:t>
            </w:r>
            <w:r>
              <w:t xml:space="preserve"> GPU + </w:t>
            </w:r>
            <w:r>
              <w:rPr>
                <w:rFonts w:hint="eastAsia"/>
              </w:rPr>
              <w:t xml:space="preserve">两套隔离测试环境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internal_ai</w:t>
            </w:r>
            <w:r>
              <w:t xml:space="preserve"> </w:t>
            </w:r>
            <w:r>
              <w:t xml:space="preserve">provider、1 </w:t>
            </w:r>
            <w:r>
              <w:rPr>
                <w:rFonts w:hint="eastAsia"/>
              </w:rPr>
              <w:t xml:space="preserve">个</w:t>
            </w:r>
            <w:r>
              <w:t xml:space="preserve"> Worker、1 </w:t>
            </w:r>
            <w:r>
              <w:rPr>
                <w:rFonts w:hint="eastAsia"/>
              </w:rPr>
              <w:t xml:space="preserve">条</w:t>
            </w:r>
            <w:r>
              <w:t xml:space="preserve"> Orchestrator </w:t>
            </w:r>
            <w:r>
              <w:rPr>
                <w:rFonts w:hint="eastAsia"/>
              </w:rPr>
              <w:t xml:space="preserve">链、评测报告</w:t>
            </w:r>
          </w:p>
        </w:tc>
      </w:tr>
      <w:tr>
        <w:tc>
          <w:tcPr/>
          <w:p>
            <w:pPr>
              <w:pStyle w:val="Compact"/>
            </w:pPr>
            <w:r>
              <w:t xml:space="preserve">Phase 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建立内部区域大脑和可测量飞轮</w:t>
            </w:r>
          </w:p>
        </w:tc>
        <w:tc>
          <w:tcPr/>
          <w:p>
            <w:pPr>
              <w:pStyle w:val="Compact"/>
            </w:pPr>
            <w:r>
              <w:t xml:space="preserve">PropertyLab </w:t>
            </w:r>
            <w:r>
              <w:rPr>
                <w:rFonts w:hint="eastAsia"/>
              </w:rPr>
              <w:t xml:space="preserve">云环境，按区域隔离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RAG、建议事件、采纳率、结果关联、内部</w:t>
            </w:r>
            <w:r>
              <w:t xml:space="preserve"> case study</w:t>
            </w:r>
          </w:p>
        </w:tc>
      </w:tr>
      <w:tr>
        <w:tc>
          <w:tcPr/>
          <w:p>
            <w:pPr>
              <w:pStyle w:val="Compact"/>
            </w:pPr>
            <w:r>
              <w:t xml:space="preserve">Phase 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向外部房地产公司交付私有</w:t>
            </w:r>
            <w:r>
              <w:t xml:space="preserve"> AI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客户私有云、本地</w:t>
            </w:r>
            <w:r>
              <w:t xml:space="preserve"> GPU </w:t>
            </w:r>
            <w:r>
              <w:rPr>
                <w:rFonts w:hint="eastAsia"/>
              </w:rPr>
              <w:t xml:space="preserve">或区域托管</w:t>
            </w:r>
          </w:p>
        </w:tc>
        <w:tc>
          <w:tcPr/>
          <w:p>
            <w:pPr>
              <w:pStyle w:val="Compact"/>
            </w:pPr>
            <w:r>
              <w:t xml:space="preserve">CN / Global </w:t>
            </w:r>
            <w:r>
              <w:rPr>
                <w:rFonts w:hint="eastAsia"/>
              </w:rPr>
              <w:t xml:space="preserve">交付包、pilot、SLA、商业报价和运维</w:t>
            </w:r>
            <w:r>
              <w:t xml:space="preserve"> SOP</w:t>
            </w:r>
          </w:p>
        </w:tc>
      </w:tr>
    </w:tbl>
    <w:bookmarkEnd w:id="9"/>
    <w:bookmarkStart w:id="10" w:name="Xb5682b44a1ac156ba85e6265c2e6fe37f4f4411"/>
    <w:p>
      <w:pPr>
        <w:pStyle w:val="Heading3"/>
      </w:pPr>
      <w:r>
        <w:t xml:space="preserve">1.2 </w:t>
      </w:r>
      <w:r>
        <w:rPr>
          <w:rFonts w:hint="eastAsia"/>
        </w:rPr>
        <w:t xml:space="preserve">核心决策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先租云</w:t>
      </w:r>
      <w:r>
        <w:t xml:space="preserve"> </w:t>
      </w:r>
      <w:r>
        <w:rPr>
          <w:rFonts w:hint="eastAsia"/>
        </w:rPr>
        <w:t xml:space="preserve">GPU，不立即购买本地</w:t>
      </w:r>
      <w:r>
        <w:t xml:space="preserve"> GPU。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先接入现有</w:t>
      </w:r>
      <w:r>
        <w:t xml:space="preserve"> </w:t>
      </w:r>
      <w:r>
        <w:rPr>
          <w:rStyle w:val="VerbatimChar"/>
        </w:rPr>
        <w:t xml:space="preserve">AiClient</w:t>
      </w:r>
      <w:r>
        <w:rPr>
          <w:rFonts w:hint="eastAsia"/>
        </w:rPr>
        <w:t xml:space="preserve">，不建立第二套业务</w:t>
      </w:r>
      <w:r>
        <w:t xml:space="preserve"> AI SDK。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先做</w:t>
      </w:r>
      <w:r>
        <w:t xml:space="preserve"> </w:t>
      </w:r>
      <w:r>
        <w:rPr>
          <w:rFonts w:hint="eastAsia"/>
        </w:rPr>
        <w:t xml:space="preserve">RAG、工作流和评测，不从零预训练。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先做</w:t>
      </w:r>
      <w:r>
        <w:t xml:space="preserve"> draft / </w:t>
      </w:r>
      <w:r>
        <w:rPr>
          <w:rFonts w:hint="eastAsia"/>
        </w:rPr>
        <w:t xml:space="preserve">recommendation，由人确认；自动发送必须逐场景放行。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先将原始数据留在所属区域，再讨论任何跨区域聚合。</w:t>
      </w:r>
    </w:p>
    <w:p>
      <w:pPr>
        <w:pStyle w:val="Compact"/>
        <w:numPr>
          <w:ilvl w:val="0"/>
          <w:numId w:val="1002"/>
        </w:numPr>
      </w:pPr>
      <w:r>
        <w:t xml:space="preserve">Phase 2 </w:t>
      </w:r>
      <w:r>
        <w:rPr>
          <w:rFonts w:hint="eastAsia"/>
        </w:rPr>
        <w:t xml:space="preserve">首批客户优先采用独立部署，不把现有</w:t>
      </w:r>
      <w:r>
        <w:t xml:space="preserve"> </w:t>
      </w:r>
      <w:r>
        <w:rPr>
          <w:rStyle w:val="VerbatimChar"/>
        </w:rPr>
        <w:t xml:space="preserve">group_id</w:t>
      </w:r>
      <w:r>
        <w:t xml:space="preserve"> </w:t>
      </w:r>
      <w:r>
        <w:rPr>
          <w:rFonts w:hint="eastAsia"/>
        </w:rPr>
        <w:t xml:space="preserve">当作法律意义上的</w:t>
      </w:r>
      <w:r>
        <w:t xml:space="preserve"> tenant </w:t>
      </w:r>
      <w:r>
        <w:rPr>
          <w:rFonts w:hint="eastAsia"/>
        </w:rPr>
        <w:t xml:space="preserve">隔离。</w:t>
      </w:r>
    </w:p>
    <w:p>
      <w:pPr>
        <w:pStyle w:val="Compact"/>
        <w:numPr>
          <w:ilvl w:val="0"/>
          <w:numId w:val="1002"/>
        </w:numPr>
      </w:pPr>
      <w:r>
        <w:t xml:space="preserve">Phase 0 </w:t>
      </w:r>
      <w:r>
        <w:rPr>
          <w:rFonts w:hint="eastAsia"/>
        </w:rPr>
        <w:t xml:space="preserve">选用阿里云国际站，吉隆坡</w:t>
      </w:r>
      <w:r>
        <w:t xml:space="preserve"> </w:t>
      </w:r>
      <w:r>
        <w:rPr>
          <w:rStyle w:val="VerbatimChar"/>
        </w:rPr>
        <w:t xml:space="preserve">ap-southeast-3</w:t>
      </w:r>
      <w:r>
        <w:t xml:space="preserve"> </w:t>
      </w:r>
      <w:r>
        <w:rPr>
          <w:rFonts w:hint="eastAsia"/>
        </w:rPr>
        <w:t xml:space="preserve">优先，新加坡</w:t>
      </w:r>
      <w:r>
        <w:t xml:space="preserve"> </w:t>
      </w:r>
      <w:r>
        <w:rPr>
          <w:rStyle w:val="VerbatimChar"/>
        </w:rPr>
        <w:t xml:space="preserve">ap-southeast-1</w:t>
      </w:r>
      <w:r>
        <w:t xml:space="preserve"> </w:t>
      </w:r>
      <w:r>
        <w:rPr>
          <w:rFonts w:hint="eastAsia"/>
        </w:rPr>
        <w:t xml:space="preserve">仅作库存或能力备选。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阿里云吉隆坡仍属于</w:t>
      </w:r>
      <w:r>
        <w:t xml:space="preserve"> Global Data </w:t>
      </w:r>
      <w:r>
        <w:rPr>
          <w:rFonts w:hint="eastAsia"/>
        </w:rPr>
        <w:t xml:space="preserve">Plane；它不能承载被定义为中国大陆区的真实客户数据。</w:t>
      </w:r>
    </w:p>
    <w:p>
      <w:pPr>
        <w:pStyle w:val="Compact"/>
        <w:numPr>
          <w:ilvl w:val="0"/>
          <w:numId w:val="1002"/>
        </w:numPr>
      </w:pPr>
      <w:r>
        <w:t xml:space="preserve">Phase 0 </w:t>
      </w:r>
      <w:r>
        <w:rPr>
          <w:rFonts w:hint="eastAsia"/>
        </w:rPr>
        <w:t xml:space="preserve">的核心资产是“输入</w:t>
      </w:r>
      <w:r>
        <w:t xml:space="preserve"> + AI </w:t>
      </w:r>
      <w:r>
        <w:rPr>
          <w:rFonts w:hint="eastAsia"/>
        </w:rPr>
        <w:t xml:space="preserve">建议</w:t>
      </w:r>
      <w:r>
        <w:t xml:space="preserve"> + </w:t>
      </w:r>
      <w:r>
        <w:rPr>
          <w:rFonts w:hint="eastAsia"/>
        </w:rPr>
        <w:t xml:space="preserve">人工操作</w:t>
      </w:r>
      <w:r>
        <w:t xml:space="preserve"> + </w:t>
      </w:r>
      <w:r>
        <w:rPr>
          <w:rFonts w:hint="eastAsia"/>
        </w:rPr>
        <w:t xml:space="preserve">业务结果”的可审计标签链，不是</w:t>
      </w:r>
      <w:r>
        <w:t xml:space="preserve"> GPU </w:t>
      </w:r>
      <w:r>
        <w:rPr>
          <w:rFonts w:hint="eastAsia"/>
        </w:rPr>
        <w:t xml:space="preserve">本身。</w:t>
      </w:r>
    </w:p>
    <w:bookmarkEnd w:id="10"/>
    <w:bookmarkEnd w:id="11"/>
    <w:bookmarkStart w:id="16" w:name="Xe38595bd8f57ecc6c9cb7138f4b8020eb57d712"/>
    <w:p>
      <w:pPr>
        <w:pStyle w:val="Heading2"/>
      </w:pPr>
      <w:r>
        <w:t xml:space="preserve">2. </w:t>
      </w:r>
      <w:r>
        <w:rPr>
          <w:rFonts w:hint="eastAsia"/>
        </w:rPr>
        <w:t xml:space="preserve">本次代码核对结论</w:t>
      </w:r>
    </w:p>
    <w:bookmarkStart w:id="12" w:name="X9954527a1a28e9eaf3c974b084c818a668b3052"/>
    <w:p>
      <w:pPr>
        <w:pStyle w:val="Heading3"/>
      </w:pPr>
      <w:r>
        <w:t xml:space="preserve">2.1 petaV3 </w:t>
      </w:r>
      <w:r>
        <w:rPr>
          <w:rFonts w:hint="eastAsia"/>
        </w:rPr>
        <w:t xml:space="preserve">已经实现的</w:t>
      </w:r>
      <w:r>
        <w:t xml:space="preserve"> AI </w:t>
      </w:r>
      <w:r>
        <w:rPr>
          <w:rFonts w:hint="eastAsia"/>
        </w:rPr>
        <w:t xml:space="preserve">底座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能力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当前实现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代码依据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结论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统一</w:t>
            </w:r>
            <w:r>
              <w:t xml:space="preserve"> AI </w:t>
            </w:r>
            <w:r>
              <w:rPr>
                <w:rFonts w:hint="eastAsia"/>
              </w:rPr>
              <w:t xml:space="preserve">调用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AiClient::prompt/chat/stream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src/Ai/Services/AiClient.php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可以作为所有文本</w:t>
            </w:r>
            <w:r>
              <w:t xml:space="preserve"> AI </w:t>
            </w:r>
            <w:r>
              <w:rPr>
                <w:rFonts w:hint="eastAsia"/>
              </w:rPr>
              <w:t xml:space="preserve">的</w:t>
            </w:r>
            <w:r>
              <w:t xml:space="preserve"> gateway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Provider </w:t>
            </w:r>
            <w:r>
              <w:rPr>
                <w:rFonts w:hint="eastAsia"/>
              </w:rPr>
              <w:t xml:space="preserve">适配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Anthropic、OpenAI、Gemini、DeepSeek；Seedance</w:t>
            </w:r>
            <w:r>
              <w:t xml:space="preserve"> / Deepgram </w:t>
            </w:r>
            <w:r>
              <w:rPr>
                <w:rFonts w:hint="eastAsia"/>
              </w:rPr>
              <w:t xml:space="preserve">作为非聊天能力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src/Ai/AiCredential.php</w:t>
            </w:r>
            <w:r>
              <w:t xml:space="preserve">、</w:t>
            </w:r>
            <w:r>
              <w:rPr>
                <w:rStyle w:val="VerbatimChar"/>
              </w:rPr>
              <w:t xml:space="preserve">config/ai.php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已有</w:t>
            </w:r>
            <w:r>
              <w:t xml:space="preserve"> provider </w:t>
            </w:r>
            <w:r>
              <w:rPr>
                <w:rFonts w:hint="eastAsia"/>
              </w:rPr>
              <w:t xml:space="preserve">catalog，但没有</w:t>
            </w:r>
            <w:r>
              <w:t xml:space="preserve"> </w:t>
            </w:r>
            <w:r>
              <w:rPr>
                <w:rStyle w:val="VerbatimChar"/>
              </w:rPr>
              <w:t xml:space="preserve">internal_ai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transport</w:t>
            </w:r>
          </w:p>
        </w:tc>
        <w:tc>
          <w:tcPr/>
          <w:p>
            <w:pPr>
              <w:pStyle w:val="Compact"/>
            </w:pPr>
            <w:r>
              <w:t xml:space="preserve">OpenAI </w:t>
            </w:r>
            <w:r>
              <w:rPr>
                <w:rFonts w:hint="eastAsia"/>
              </w:rPr>
              <w:t xml:space="preserve">和</w:t>
            </w:r>
            <w:r>
              <w:t xml:space="preserve"> DeepSeek </w:t>
            </w:r>
            <w:r>
              <w:rPr>
                <w:rFonts w:hint="eastAsia"/>
              </w:rPr>
              <w:t xml:space="preserve">共享</w:t>
            </w:r>
            <w:r>
              <w:t xml:space="preserve"> </w:t>
            </w:r>
            <w:r>
              <w:rPr>
                <w:rStyle w:val="VerbatimChar"/>
              </w:rPr>
              <w:t xml:space="preserve">OpenAiTransport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src/Ai/Transports/OpenAiTransport.php</w:t>
            </w:r>
          </w:p>
        </w:tc>
        <w:tc>
          <w:tcPr/>
          <w:p>
            <w:pPr>
              <w:pStyle w:val="Compact"/>
            </w:pPr>
            <w:r>
              <w:t xml:space="preserve">vLLM </w:t>
            </w:r>
            <w:r>
              <w:rPr>
                <w:rFonts w:hint="eastAsia"/>
              </w:rPr>
              <w:t xml:space="preserve">可复用该</w:t>
            </w:r>
            <w:r>
              <w:t xml:space="preserve"> transport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Prompt registry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注册</w:t>
            </w:r>
            <w:r>
              <w:t xml:space="preserve"> prompt </w:t>
            </w:r>
            <w:r>
              <w:rPr>
                <w:rFonts w:hint="eastAsia"/>
              </w:rPr>
              <w:t xml:space="preserve">key、管理端覆盖、版本、provider/model</w:t>
            </w:r>
            <w:r>
              <w:t xml:space="preserve"> pin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config/ai_prompts.php</w:t>
            </w:r>
            <w:r>
              <w:t xml:space="preserve">、</w:t>
            </w:r>
            <w:r>
              <w:rPr>
                <w:rStyle w:val="VerbatimChar"/>
              </w:rPr>
              <w:t xml:space="preserve">src/Ai/AiPrompt.php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已比</w:t>
            </w:r>
            <w:r>
              <w:t xml:space="preserve"> v1.0 </w:t>
            </w:r>
            <w:r>
              <w:rPr>
                <w:rFonts w:hint="eastAsia"/>
              </w:rPr>
              <w:t xml:space="preserve">假设更成熟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调用审计</w:t>
            </w:r>
          </w:p>
        </w:tc>
        <w:tc>
          <w:tcPr/>
          <w:p>
            <w:pPr>
              <w:pStyle w:val="Compact"/>
            </w:pPr>
            <w:r>
              <w:t xml:space="preserve">PROCESSING / SUCCESS / </w:t>
            </w:r>
            <w:r>
              <w:rPr>
                <w:rFonts w:hint="eastAsia"/>
              </w:rPr>
              <w:t xml:space="preserve">FAILED、输入、输出、token、cost、duration、lead、subject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ai_requests</w:t>
            </w:r>
            <w:r>
              <w:t xml:space="preserve">、</w:t>
            </w:r>
            <w:r>
              <w:rPr>
                <w:rStyle w:val="VerbatimChar"/>
              </w:rPr>
              <w:t xml:space="preserve">AiRequestRepository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可作为技术监控底座</w:t>
            </w:r>
          </w:p>
        </w:tc>
      </w:tr>
      <w:tr>
        <w:tc>
          <w:tcPr/>
          <w:p>
            <w:pPr>
              <w:pStyle w:val="Compact"/>
            </w:pPr>
            <w:r>
              <w:t xml:space="preserve">AI </w:t>
            </w:r>
            <w:r>
              <w:rPr>
                <w:rFonts w:hint="eastAsia"/>
              </w:rPr>
              <w:t xml:space="preserve">队列韧性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独立</w:t>
            </w:r>
            <w:r>
              <w:t xml:space="preserve"> queue、rate limit、circuit breaker、retry、no-overlap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app/Jobs/Ai/AiJob.php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适合接入内部模型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转录审计</w:t>
            </w:r>
          </w:p>
        </w:tc>
        <w:tc>
          <w:tcPr/>
          <w:p>
            <w:pPr>
              <w:pStyle w:val="Compact"/>
            </w:pPr>
            <w:r>
              <w:t xml:space="preserve">Gemini / Deepgram </w:t>
            </w:r>
            <w:r>
              <w:rPr>
                <w:rFonts w:hint="eastAsia"/>
              </w:rPr>
              <w:t xml:space="preserve">转录也写入</w:t>
            </w:r>
            <w:r>
              <w:t xml:space="preserve"> </w:t>
            </w:r>
            <w:r>
              <w:rPr>
                <w:rStyle w:val="VerbatimChar"/>
              </w:rPr>
              <w:t xml:space="preserve">ai_requests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LoggingTranscriber.php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语音链路已有统一可观察性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对话分析</w:t>
            </w:r>
          </w:p>
        </w:tc>
        <w:tc>
          <w:tcPr/>
          <w:p>
            <w:pPr>
              <w:pStyle w:val="Compact"/>
            </w:pPr>
            <w:r>
              <w:t xml:space="preserve">Call / F2F / Zoom </w:t>
            </w:r>
            <w:r>
              <w:rPr>
                <w:rFonts w:hint="eastAsia"/>
              </w:rPr>
              <w:t xml:space="preserve">共用标准化</w:t>
            </w:r>
            <w:r>
              <w:t xml:space="preserve"> analyzer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src/Conversation/ConversationAnalyzer.php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是首个</w:t>
            </w:r>
            <w:r>
              <w:t xml:space="preserve"> Worker </w:t>
            </w:r>
            <w:r>
              <w:rPr>
                <w:rFonts w:hint="eastAsia"/>
              </w:rPr>
              <w:t xml:space="preserve">的最佳入口</w:t>
            </w:r>
          </w:p>
        </w:tc>
      </w:tr>
      <w:tr>
        <w:tc>
          <w:tcPr/>
          <w:p>
            <w:pPr>
              <w:pStyle w:val="Compact"/>
            </w:pPr>
            <w:r>
              <w:t xml:space="preserve">AI </w:t>
            </w:r>
            <w:r>
              <w:rPr>
                <w:rFonts w:hint="eastAsia"/>
              </w:rPr>
              <w:t xml:space="preserve">管理</w:t>
            </w:r>
            <w:r>
              <w:t xml:space="preserve"> UI</w:t>
            </w:r>
          </w:p>
        </w:tc>
        <w:tc>
          <w:tcPr/>
          <w:p>
            <w:pPr>
              <w:pStyle w:val="Compact"/>
            </w:pPr>
            <w:r>
              <w:t xml:space="preserve">provider key、prompt、request log </w:t>
            </w:r>
            <w:r>
              <w:rPr>
                <w:rFonts w:hint="eastAsia"/>
              </w:rPr>
              <w:t xml:space="preserve">可管理和查看</w:t>
            </w:r>
          </w:p>
        </w:tc>
        <w:tc>
          <w:tcPr/>
          <w:p>
            <w:pPr>
              <w:pStyle w:val="Compact"/>
            </w:pPr>
            <w:r>
              <w:t xml:space="preserve">Manage Integrations controllers / Vue pages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内部模型可接入现有管理面</w:t>
            </w:r>
          </w:p>
        </w:tc>
      </w:tr>
    </w:tbl>
    <w:bookmarkEnd w:id="12"/>
    <w:bookmarkStart w:id="13" w:name="X1910d62c889a80802d2c798402b19201d7505c4"/>
    <w:p>
      <w:pPr>
        <w:pStyle w:val="Heading3"/>
      </w:pPr>
      <w:r>
        <w:t xml:space="preserve">2.2 </w:t>
      </w:r>
      <w:r>
        <w:rPr>
          <w:rFonts w:hint="eastAsia"/>
        </w:rPr>
        <w:t xml:space="preserve">当前已经使用</w:t>
      </w:r>
      <w:r>
        <w:t xml:space="preserve"> AI </w:t>
      </w:r>
      <w:r>
        <w:rPr>
          <w:rFonts w:hint="eastAsia"/>
        </w:rPr>
        <w:t xml:space="preserve">的业务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业务能力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当前调用方式</w:t>
            </w:r>
          </w:p>
        </w:tc>
        <w:tc>
          <w:tcPr/>
          <w:p>
            <w:pPr>
              <w:pStyle w:val="Compact"/>
            </w:pPr>
            <w:r>
              <w:t xml:space="preserve">Phase 0 </w:t>
            </w:r>
            <w:r>
              <w:rPr>
                <w:rFonts w:hint="eastAsia"/>
              </w:rPr>
              <w:t xml:space="preserve">处理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Call / F2F / Zoom conversation analysis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ConversationAnalyzer</w:t>
            </w:r>
            <w:r>
              <w:t xml:space="preserve"> </w:t>
            </w:r>
            <w:r>
              <w:t xml:space="preserve">→</w:t>
            </w:r>
            <w:r>
              <w:t xml:space="preserve"> </w:t>
            </w:r>
            <w:r>
              <w:rPr>
                <w:rStyle w:val="VerbatimChar"/>
              </w:rPr>
              <w:t xml:space="preserve">AiClient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第一优先级</w:t>
            </w:r>
            <w:r>
              <w:t xml:space="preserve"> Worker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WhatsApp AI draft / auto reply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GenerateAiReply</w:t>
            </w:r>
            <w:r>
              <w:t xml:space="preserve"> </w:t>
            </w:r>
            <w:r>
              <w:t xml:space="preserve">→</w:t>
            </w:r>
            <w:r>
              <w:t xml:space="preserve"> </w:t>
            </w:r>
            <w:r>
              <w:rPr>
                <w:rStyle w:val="VerbatimChar"/>
              </w:rPr>
              <w:t xml:space="preserve">AiClient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只开放</w:t>
            </w:r>
            <w:r>
              <w:t xml:space="preserve"> draft POC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Portal AI Conversations</w:t>
            </w:r>
          </w:p>
        </w:tc>
        <w:tc>
          <w:tcPr/>
          <w:p>
            <w:pPr>
              <w:pStyle w:val="Compact"/>
            </w:pPr>
            <w:r>
              <w:t xml:space="preserve">streaming</w:t>
            </w:r>
            <w:r>
              <w:t xml:space="preserve"> </w:t>
            </w:r>
            <w:r>
              <w:rPr>
                <w:rStyle w:val="VerbatimChar"/>
              </w:rPr>
              <w:t xml:space="preserve">AiClient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用于</w:t>
            </w:r>
            <w:r>
              <w:t xml:space="preserve"> chat/stream </w:t>
            </w:r>
            <w:r>
              <w:rPr>
                <w:rFonts w:hint="eastAsia"/>
              </w:rPr>
              <w:t xml:space="preserve">验证</w:t>
            </w:r>
          </w:p>
        </w:tc>
      </w:tr>
      <w:tr>
        <w:tc>
          <w:tcPr/>
          <w:p>
            <w:pPr>
              <w:pStyle w:val="Compact"/>
            </w:pPr>
            <w:r>
              <w:t xml:space="preserve">AI Debate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DebateRunner</w:t>
            </w:r>
            <w:r>
              <w:t xml:space="preserve"> </w:t>
            </w:r>
            <w:r>
              <w:rPr>
                <w:rFonts w:hint="eastAsia"/>
              </w:rPr>
              <w:t xml:space="preserve">多</w:t>
            </w:r>
            <w:r>
              <w:t xml:space="preserve"> provider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保留外部模型，暂不迁移全部角色</w:t>
            </w:r>
          </w:p>
        </w:tc>
      </w:tr>
      <w:tr>
        <w:tc>
          <w:tcPr/>
          <w:p>
            <w:pPr>
              <w:pStyle w:val="Compact"/>
            </w:pPr>
            <w:r>
              <w:t xml:space="preserve">Amenity demand</w:t>
            </w:r>
          </w:p>
        </w:tc>
        <w:tc>
          <w:tcPr/>
          <w:p>
            <w:pPr>
              <w:pStyle w:val="Compact"/>
            </w:pPr>
            <w:r>
              <w:t xml:space="preserve">queued</w:t>
            </w:r>
            <w:r>
              <w:t xml:space="preserve"> </w:t>
            </w:r>
            <w:r>
              <w:rPr>
                <w:rStyle w:val="VerbatimChar"/>
              </w:rPr>
              <w:t xml:space="preserve">AnalyzeAmenityDemand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第二批业务试点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Catalogue AI content</w:t>
            </w:r>
          </w:p>
        </w:tc>
        <w:tc>
          <w:tcPr/>
          <w:p>
            <w:pPr>
              <w:pStyle w:val="Compact"/>
            </w:pPr>
            <w:r>
              <w:t xml:space="preserve">queued</w:t>
            </w:r>
            <w:r>
              <w:t xml:space="preserve"> </w:t>
            </w:r>
            <w:r>
              <w:rPr>
                <w:rStyle w:val="VerbatimChar"/>
              </w:rPr>
              <w:t xml:space="preserve">GenerateCatalogueContent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可用于公开楼盘内容试点</w:t>
            </w:r>
          </w:p>
        </w:tc>
      </w:tr>
      <w:tr>
        <w:tc>
          <w:tcPr/>
          <w:p>
            <w:pPr>
              <w:pStyle w:val="Compact"/>
            </w:pPr>
            <w:r>
              <w:t xml:space="preserve">Lead intelligence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LeadIntelService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需先处理隐私和区域限制</w:t>
            </w:r>
          </w:p>
        </w:tc>
      </w:tr>
      <w:tr>
        <w:tc>
          <w:tcPr/>
          <w:p>
            <w:pPr>
              <w:pStyle w:val="Compact"/>
            </w:pPr>
            <w:r>
              <w:t xml:space="preserve">Floor-plan / owner outreach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OwnerListingController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可测试生成质量</w:t>
            </w:r>
          </w:p>
        </w:tc>
      </w:tr>
      <w:tr>
        <w:tc>
          <w:tcPr/>
          <w:p>
            <w:pPr>
              <w:pStyle w:val="Compact"/>
            </w:pPr>
            <w:r>
              <w:t xml:space="preserve">Transcription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独立</w:t>
            </w:r>
            <w:r>
              <w:t xml:space="preserve"> TranscriptionService + shared log</w:t>
            </w:r>
          </w:p>
        </w:tc>
        <w:tc>
          <w:tcPr/>
          <w:p>
            <w:pPr>
              <w:pStyle w:val="Compact"/>
            </w:pPr>
            <w:r>
              <w:t xml:space="preserve">POC </w:t>
            </w:r>
            <w:r>
              <w:rPr>
                <w:rFonts w:hint="eastAsia"/>
              </w:rPr>
              <w:t xml:space="preserve">暂不强制本地化</w:t>
            </w:r>
          </w:p>
        </w:tc>
      </w:tr>
      <w:tr>
        <w:tc>
          <w:tcPr/>
          <w:p>
            <w:pPr>
              <w:pStyle w:val="Compact"/>
            </w:pPr>
            <w:r>
              <w:t xml:space="preserve">Video / image generation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独立</w:t>
            </w:r>
            <w:r>
              <w:t xml:space="preserve"> provider helper / pipeline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不属于首轮本地模型范围</w:t>
            </w:r>
          </w:p>
        </w:tc>
      </w:tr>
    </w:tbl>
    <w:bookmarkEnd w:id="13"/>
    <w:bookmarkStart w:id="14" w:name="X31612e8e2bf9ed63c2e6ca16733dac42a7bca25"/>
    <w:p>
      <w:pPr>
        <w:pStyle w:val="Heading3"/>
      </w:pPr>
      <w:r>
        <w:t xml:space="preserve">2.3 </w:t>
      </w:r>
      <w:r>
        <w:rPr>
          <w:rFonts w:hint="eastAsia"/>
        </w:rPr>
        <w:t xml:space="preserve">数据底座已经具备的部分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countries</w:t>
      </w:r>
      <w:r>
        <w:t xml:space="preserve">、</w:t>
      </w:r>
      <w:r>
        <w:rPr>
          <w:rStyle w:val="VerbatimChar"/>
        </w:rPr>
        <w:t xml:space="preserve">projects.country_id</w:t>
      </w:r>
      <w:r>
        <w:t xml:space="preserve">、</w:t>
      </w:r>
      <w:r>
        <w:rPr>
          <w:rStyle w:val="VerbatimChar"/>
        </w:rPr>
        <w:t xml:space="preserve">catalog_projects.country_id</w:t>
      </w:r>
      <w:r>
        <w:t xml:space="preserve"> </w:t>
      </w:r>
      <w:r>
        <w:rPr>
          <w:rFonts w:hint="eastAsia"/>
        </w:rPr>
        <w:t xml:space="preserve">和</w:t>
      </w:r>
      <w:r>
        <w:t xml:space="preserve"> </w:t>
      </w:r>
      <w:r>
        <w:rPr>
          <w:rStyle w:val="VerbatimChar"/>
        </w:rPr>
        <w:t xml:space="preserve">property_analyses.country_id</w:t>
      </w:r>
      <w:r>
        <w:t xml:space="preserve"> </w:t>
      </w:r>
      <w:r>
        <w:rPr>
          <w:rFonts w:hint="eastAsia"/>
        </w:rPr>
        <w:t xml:space="preserve">已支持市场国家维度。</w:t>
      </w:r>
    </w:p>
    <w:p>
      <w:pPr>
        <w:pStyle w:val="Compact"/>
        <w:numPr>
          <w:ilvl w:val="0"/>
          <w:numId w:val="1003"/>
        </w:numPr>
      </w:pPr>
      <w:r>
        <w:t xml:space="preserve">catalogue ingestion adapter </w:t>
      </w:r>
      <w:r>
        <w:rPr>
          <w:rFonts w:hint="eastAsia"/>
        </w:rPr>
        <w:t xml:space="preserve">明确要求</w:t>
      </w:r>
      <w:r>
        <w:t xml:space="preserve"> </w:t>
      </w:r>
      <w:r>
        <w:rPr>
          <w:rStyle w:val="VerbatimChar"/>
        </w:rPr>
        <w:t xml:space="preserve">providerCode()</w:t>
      </w:r>
      <w:r>
        <w:t xml:space="preserve"> </w:t>
      </w:r>
      <w:r>
        <w:rPr>
          <w:rFonts w:hint="eastAsia"/>
        </w:rPr>
        <w:t xml:space="preserve">和</w:t>
      </w:r>
      <w:r>
        <w:t xml:space="preserve"> </w:t>
      </w:r>
      <w:r>
        <w:rPr>
          <w:rStyle w:val="VerbatimChar"/>
        </w:rPr>
        <w:t xml:space="preserve">countryIso2()</w:t>
      </w:r>
      <w:r>
        <w:t xml:space="preserve">。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catalog_project_sources</w:t>
      </w:r>
      <w:r>
        <w:t xml:space="preserve"> </w:t>
      </w:r>
      <w:r>
        <w:rPr>
          <w:rFonts w:hint="eastAsia"/>
        </w:rPr>
        <w:t xml:space="preserve">保存</w:t>
      </w:r>
      <w:r>
        <w:t xml:space="preserve"> provider-specific </w:t>
      </w:r>
      <w:r>
        <w:rPr>
          <w:rFonts w:hint="eastAsia"/>
        </w:rPr>
        <w:t xml:space="preserve">来源记录和</w:t>
      </w:r>
      <w:r>
        <w:t xml:space="preserve"> raw </w:t>
      </w:r>
      <w:r>
        <w:rPr>
          <w:rFonts w:hint="eastAsia"/>
        </w:rPr>
        <w:t xml:space="preserve">payload，canonical</w:t>
      </w:r>
      <w:r>
        <w:t xml:space="preserve"> catalogue </w:t>
      </w:r>
      <w:r>
        <w:rPr>
          <w:rFonts w:hint="eastAsia"/>
        </w:rPr>
        <w:t xml:space="preserve">保持</w:t>
      </w:r>
      <w:r>
        <w:t xml:space="preserve"> source-agnostic。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香港</w:t>
      </w:r>
      <w:r>
        <w:t xml:space="preserve"> reference adapters </w:t>
      </w:r>
      <w:r>
        <w:rPr>
          <w:rFonts w:hint="eastAsia"/>
        </w:rPr>
        <w:t xml:space="preserve">已能从</w:t>
      </w:r>
      <w:r>
        <w:t xml:space="preserve"> petaV2 reference connection </w:t>
      </w:r>
      <w:r>
        <w:rPr>
          <w:rFonts w:hint="eastAsia"/>
        </w:rPr>
        <w:t xml:space="preserve">读取</w:t>
      </w:r>
      <w:r>
        <w:t xml:space="preserve"> HK </w:t>
      </w:r>
      <w:r>
        <w:rPr>
          <w:rFonts w:hint="eastAsia"/>
        </w:rPr>
        <w:t xml:space="preserve">数据。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engagements</w:t>
      </w:r>
      <w:r>
        <w:t xml:space="preserve"> </w:t>
      </w:r>
      <w:r>
        <w:rPr>
          <w:rFonts w:hint="eastAsia"/>
        </w:rPr>
        <w:t xml:space="preserve">已保存每个</w:t>
      </w:r>
      <w:r>
        <w:t xml:space="preserve"> lead × project </w:t>
      </w:r>
      <w:r>
        <w:rPr>
          <w:rFonts w:hint="eastAsia"/>
        </w:rPr>
        <w:t xml:space="preserve">的销售生命周期，包括</w:t>
      </w:r>
      <w:r>
        <w:t xml:space="preserve"> won / lost、</w:t>
      </w:r>
      <w:r>
        <w:rPr>
          <w:rStyle w:val="VerbatimChar"/>
        </w:rPr>
        <w:t xml:space="preserve">lost_stage</w:t>
      </w:r>
      <w:r>
        <w:t xml:space="preserve"> </w:t>
      </w:r>
      <w:r>
        <w:rPr>
          <w:rFonts w:hint="eastAsia"/>
        </w:rPr>
        <w:t xml:space="preserve">和时间。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bookings</w:t>
      </w:r>
      <w:r>
        <w:t xml:space="preserve"> </w:t>
      </w:r>
      <w:r>
        <w:rPr>
          <w:rFonts w:hint="eastAsia"/>
        </w:rPr>
        <w:t xml:space="preserve">已保存</w:t>
      </w:r>
      <w:r>
        <w:t xml:space="preserve"> booking、SPA、leader </w:t>
      </w:r>
      <w:r>
        <w:rPr>
          <w:rFonts w:hint="eastAsia"/>
        </w:rPr>
        <w:t xml:space="preserve">review、取消原因和金额。</w:t>
      </w:r>
    </w:p>
    <w:p>
      <w:pPr>
        <w:pStyle w:val="Compact"/>
        <w:numPr>
          <w:ilvl w:val="0"/>
          <w:numId w:val="1003"/>
        </w:numPr>
      </w:pPr>
      <w:r>
        <w:t xml:space="preserve">WhatsApp message </w:t>
      </w:r>
      <w:r>
        <w:rPr>
          <w:rFonts w:hint="eastAsia"/>
        </w:rPr>
        <w:t xml:space="preserve">已保存方向、发送、送达、已读、失败状态；AI</w:t>
      </w:r>
      <w:r>
        <w:t xml:space="preserve"> </w:t>
      </w:r>
      <w:r>
        <w:rPr>
          <w:rFonts w:hint="eastAsia"/>
        </w:rPr>
        <w:t xml:space="preserve">自动回复会标记</w:t>
      </w:r>
      <w:r>
        <w:t xml:space="preserve"> generated、trigger、provider </w:t>
      </w:r>
      <w:r>
        <w:rPr>
          <w:rFonts w:hint="eastAsia"/>
        </w:rPr>
        <w:t xml:space="preserve">和</w:t>
      </w:r>
      <w:r>
        <w:t xml:space="preserve"> model。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小程序侧已有受控的</w:t>
      </w:r>
      <w:r>
        <w:t xml:space="preserve"> AI conversation </w:t>
      </w:r>
      <w:r>
        <w:rPr>
          <w:rFonts w:hint="eastAsia"/>
        </w:rPr>
        <w:t xml:space="preserve">状态和</w:t>
      </w:r>
      <w:r>
        <w:t xml:space="preserve"> inquiry </w:t>
      </w:r>
      <w:r>
        <w:rPr>
          <w:rFonts w:hint="eastAsia"/>
        </w:rPr>
        <w:t xml:space="preserve">持久化：候选楼盘由应用层约束，AI</w:t>
      </w:r>
      <w:r>
        <w:t xml:space="preserve"> </w:t>
      </w:r>
      <w:r>
        <w:rPr>
          <w:rFonts w:hint="eastAsia"/>
        </w:rPr>
        <w:t xml:space="preserve">不直接拥有数据库工具；AI</w:t>
      </w:r>
      <w:r>
        <w:t xml:space="preserve"> </w:t>
      </w:r>
      <w:r>
        <w:rPr>
          <w:rFonts w:hint="eastAsia"/>
        </w:rPr>
        <w:t xml:space="preserve">不可用时，咨询提交仍有确定性摘要和两阶段写入兜底。</w:t>
      </w:r>
    </w:p>
    <w:bookmarkEnd w:id="14"/>
    <w:bookmarkStart w:id="15" w:name="X33bb128bf7a79362f53b8418c06c026094b8378"/>
    <w:p>
      <w:pPr>
        <w:pStyle w:val="Heading3"/>
      </w:pPr>
      <w:r>
        <w:t xml:space="preserve">2.4 </w:t>
      </w:r>
      <w:r>
        <w:rPr>
          <w:rFonts w:hint="eastAsia"/>
        </w:rPr>
        <w:t xml:space="preserve">尚未实现的关键能力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缺口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代码现状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业务影响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internal_ai</w:t>
            </w:r>
            <w:r>
              <w:t xml:space="preserve"> </w:t>
            </w:r>
            <w:r>
              <w:t xml:space="preserve">provider</w:t>
            </w:r>
          </w:p>
        </w:tc>
        <w:tc>
          <w:tcPr/>
          <w:p>
            <w:pPr>
              <w:pStyle w:val="Compact"/>
            </w:pPr>
            <w:r>
              <w:t xml:space="preserve">provider </w:t>
            </w:r>
            <w:r>
              <w:rPr>
                <w:rFonts w:hint="eastAsia"/>
              </w:rPr>
              <w:t xml:space="preserve">常量和</w:t>
            </w:r>
            <w:r>
              <w:t xml:space="preserve"> catalog </w:t>
            </w:r>
            <w:r>
              <w:rPr>
                <w:rFonts w:hint="eastAsia"/>
              </w:rPr>
              <w:t xml:space="preserve">中不存在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不能在</w:t>
            </w:r>
            <w:r>
              <w:t xml:space="preserve"> UI </w:t>
            </w:r>
            <w:r>
              <w:rPr>
                <w:rFonts w:hint="eastAsia"/>
              </w:rPr>
              <w:t xml:space="preserve">和</w:t>
            </w:r>
            <w:r>
              <w:t xml:space="preserve"> prompt pin </w:t>
            </w:r>
            <w:r>
              <w:rPr>
                <w:rFonts w:hint="eastAsia"/>
              </w:rPr>
              <w:t xml:space="preserve">中选择</w:t>
            </w:r>
            <w:r>
              <w:t xml:space="preserve"> vLLM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RAG / vector store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没有</w:t>
            </w:r>
            <w:r>
              <w:t xml:space="preserve"> Qdrant、pgvector </w:t>
            </w:r>
            <w:r>
              <w:rPr>
                <w:rFonts w:hint="eastAsia"/>
              </w:rPr>
              <w:t xml:space="preserve">或</w:t>
            </w:r>
            <w:r>
              <w:t xml:space="preserve"> embedding pipeline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模型不能检索</w:t>
            </w:r>
            <w:r>
              <w:t xml:space="preserve"> petaV3 </w:t>
            </w:r>
            <w:r>
              <w:rPr>
                <w:rFonts w:hint="eastAsia"/>
              </w:rPr>
              <w:t xml:space="preserve">私有知识</w:t>
            </w:r>
          </w:p>
        </w:tc>
      </w:tr>
      <w:tr>
        <w:tc>
          <w:tcPr/>
          <w:p>
            <w:pPr>
              <w:pStyle w:val="Compact"/>
            </w:pPr>
            <w:r>
              <w:t xml:space="preserve">CN / Global </w:t>
            </w:r>
            <w:r>
              <w:rPr>
                <w:rFonts w:hint="eastAsia"/>
              </w:rPr>
              <w:t xml:space="preserve">数据区域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没有</w:t>
            </w:r>
            <w:r>
              <w:t xml:space="preserve"> </w:t>
            </w:r>
            <w:r>
              <w:rPr>
                <w:rStyle w:val="VerbatimChar"/>
              </w:rPr>
              <w:t xml:space="preserve">data_region</w:t>
            </w:r>
            <w:r>
              <w:t xml:space="preserve">、</w:t>
            </w:r>
            <w:r>
              <w:rPr>
                <w:rStyle w:val="VerbatimChar"/>
              </w:rPr>
              <w:t xml:space="preserve">deployment_region</w:t>
            </w:r>
            <w:r>
              <w:t xml:space="preserve"> </w:t>
            </w:r>
            <w:r>
              <w:rPr>
                <w:rFonts w:hint="eastAsia"/>
              </w:rPr>
              <w:t xml:space="preserve">或</w:t>
            </w:r>
            <w:r>
              <w:t xml:space="preserve"> residency policy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不能证明数据不跨区域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真正</w:t>
            </w:r>
            <w:r>
              <w:t xml:space="preserve"> tenant </w:t>
            </w:r>
            <w:r>
              <w:rPr>
                <w:rFonts w:hint="eastAsia"/>
              </w:rPr>
              <w:t xml:space="preserve">边界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当前主要是</w:t>
            </w:r>
            <w:r>
              <w:t xml:space="preserve"> all / group / team / own visibility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不足以支持共享数据库的外部多租户承诺</w:t>
            </w:r>
          </w:p>
        </w:tc>
      </w:tr>
      <w:tr>
        <w:tc>
          <w:tcPr/>
          <w:p>
            <w:pPr>
              <w:pStyle w:val="Compact"/>
            </w:pPr>
            <w:r>
              <w:t xml:space="preserve">Orchestrator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没有统一</w:t>
            </w:r>
            <w:r>
              <w:t xml:space="preserve"> task delegation / verify / synthesize </w:t>
            </w:r>
            <w:r>
              <w:rPr>
                <w:rFonts w:hint="eastAsia"/>
              </w:rPr>
              <w:t xml:space="preserve">服务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现有功能仍是多个独立</w:t>
            </w:r>
            <w:r>
              <w:t xml:space="preserve"> AI use case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Advisor / </w:t>
            </w:r>
            <w:r>
              <w:rPr>
                <w:rFonts w:hint="eastAsia"/>
              </w:rPr>
              <w:t xml:space="preserve">方法包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没有聚合复盘和版本化下发机制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“全球大脑”仍是概念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建议采纳事件</w:t>
            </w:r>
          </w:p>
        </w:tc>
        <w:tc>
          <w:tcPr/>
          <w:p>
            <w:pPr>
              <w:pStyle w:val="Compact"/>
            </w:pPr>
            <w:r>
              <w:t xml:space="preserve">WhatsApp </w:t>
            </w:r>
            <w:r>
              <w:rPr>
                <w:rFonts w:hint="eastAsia"/>
              </w:rPr>
              <w:t xml:space="preserve">的</w:t>
            </w:r>
            <w:r>
              <w:t xml:space="preserve"> Use </w:t>
            </w:r>
            <w:r>
              <w:rPr>
                <w:rFonts w:hint="eastAsia"/>
              </w:rPr>
              <w:t xml:space="preserve">和</w:t>
            </w:r>
            <w:r>
              <w:t xml:space="preserve"> Dismiss </w:t>
            </w:r>
            <w:r>
              <w:rPr>
                <w:rFonts w:hint="eastAsia"/>
              </w:rPr>
              <w:t xml:space="preserve">都只清空同一个</w:t>
            </w:r>
            <w:r>
              <w:t xml:space="preserve"> </w:t>
            </w:r>
            <w:r>
              <w:rPr>
                <w:rStyle w:val="VerbatimChar"/>
              </w:rPr>
              <w:t xml:space="preserve">ai_draft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无法计算</w:t>
            </w:r>
            <w:r>
              <w:t xml:space="preserve"> adoption rate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AI </w:t>
            </w:r>
            <w:r>
              <w:rPr>
                <w:rFonts w:hint="eastAsia"/>
              </w:rPr>
              <w:t xml:space="preserve">建议与结果关联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ai_requests</w:t>
            </w:r>
            <w:r>
              <w:t xml:space="preserve"> </w:t>
            </w:r>
            <w:r>
              <w:rPr>
                <w:rFonts w:hint="eastAsia"/>
              </w:rPr>
              <w:t xml:space="preserve">与</w:t>
            </w:r>
            <w:r>
              <w:t xml:space="preserve"> engagement / booking </w:t>
            </w:r>
            <w:r>
              <w:rPr>
                <w:rFonts w:hint="eastAsia"/>
              </w:rPr>
              <w:t xml:space="preserve">没有推荐归因关系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无法证明</w:t>
            </w:r>
            <w:r>
              <w:t xml:space="preserve"> AI </w:t>
            </w:r>
            <w:r>
              <w:rPr>
                <w:rFonts w:hint="eastAsia"/>
              </w:rPr>
              <w:t xml:space="preserve">提升成交率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区域审计字段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ai_requests</w:t>
            </w:r>
            <w:r>
              <w:t xml:space="preserve"> </w:t>
            </w:r>
            <w:r>
              <w:rPr>
                <w:rFonts w:hint="eastAsia"/>
              </w:rPr>
              <w:t xml:space="preserve">没有</w:t>
            </w:r>
            <w:r>
              <w:t xml:space="preserve"> tenant / region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无法按区域出具审计证据</w:t>
            </w:r>
          </w:p>
        </w:tc>
      </w:tr>
    </w:tbl>
    <w:bookmarkEnd w:id="15"/>
    <w:bookmarkEnd w:id="16"/>
    <w:bookmarkStart w:id="19" w:name="X701abf89f69578f77009613aac71ab5ea2a037b"/>
    <w:p>
      <w:pPr>
        <w:pStyle w:val="Heading2"/>
      </w:pPr>
      <w:r>
        <w:t xml:space="preserve">3. </w:t>
      </w:r>
      <w:r>
        <w:rPr>
          <w:rFonts w:hint="eastAsia"/>
        </w:rPr>
        <w:t xml:space="preserve">产品定义</w:t>
      </w:r>
    </w:p>
    <w:bookmarkStart w:id="17" w:name="Xefa8fe4149f9f588703403f7a5d1745172339c7"/>
    <w:p>
      <w:pPr>
        <w:pStyle w:val="Heading3"/>
      </w:pPr>
      <w:r>
        <w:t xml:space="preserve">3.1 Real Estate AI Engine </w:t>
      </w:r>
      <w:r>
        <w:rPr>
          <w:rFonts w:hint="eastAsia"/>
        </w:rPr>
        <w:t xml:space="preserve">的组成</w:t>
      </w:r>
    </w:p>
    <w:p>
      <w:pPr>
        <w:pStyle w:val="FirstParagraph"/>
      </w:pPr>
      <w:r>
        <w:t xml:space="preserve">Real Estate AI Engine </w:t>
      </w:r>
      <w:r>
        <w:rPr>
          <w:rFonts w:hint="eastAsia"/>
        </w:rPr>
        <w:t xml:space="preserve">不是一个模型名称，而是一套产品能力：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Model Gateway</w:t>
      </w:r>
      <w:r>
        <w:rPr>
          <w:rFonts w:hint="eastAsia"/>
        </w:rPr>
        <w:t xml:space="preserve">：统一调用外部模型和自托管模型。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Regional Workers</w:t>
      </w:r>
      <w:r>
        <w:rPr>
          <w:rFonts w:hint="eastAsia"/>
        </w:rPr>
        <w:t xml:space="preserve">：抽取消息、通话、会议、portal</w:t>
      </w:r>
      <w:r>
        <w:t xml:space="preserve"> </w:t>
      </w:r>
      <w:r>
        <w:rPr>
          <w:rFonts w:hint="eastAsia"/>
        </w:rPr>
        <w:t xml:space="preserve">和现场触点中的结构化信号。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Regional Orchestrator</w:t>
      </w:r>
      <w:r>
        <w:rPr>
          <w:rFonts w:hint="eastAsia"/>
        </w:rPr>
        <w:t xml:space="preserve">：按</w:t>
      </w:r>
      <w:r>
        <w:t xml:space="preserve"> lead </w:t>
      </w:r>
      <w:r>
        <w:rPr>
          <w:rFonts w:hint="eastAsia"/>
        </w:rPr>
        <w:t xml:space="preserve">汇总事实、验证冲突、更新画像并给出</w:t>
      </w:r>
      <w:r>
        <w:t xml:space="preserve"> Next Best Action。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Private RAG</w:t>
      </w:r>
      <w:r>
        <w:rPr>
          <w:rFonts w:hint="eastAsia"/>
        </w:rPr>
        <w:t xml:space="preserve">：在权限和区域边界内检索客户、楼盘、流程和知识文档。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Recommendation Sensor</w:t>
      </w:r>
      <w:r>
        <w:rPr>
          <w:rFonts w:hint="eastAsia"/>
        </w:rPr>
        <w:t xml:space="preserve">：记录建议展示、采纳、编辑、发送、执行或拒绝。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Outcome Join</w:t>
      </w:r>
      <w:r>
        <w:rPr>
          <w:rFonts w:hint="eastAsia"/>
        </w:rPr>
        <w:t xml:space="preserve">：把建议连接到</w:t>
      </w:r>
      <w:r>
        <w:t xml:space="preserve"> appointment、engagement、booking、SPA、won/lost。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Method Control Plane</w:t>
      </w:r>
      <w:r>
        <w:rPr>
          <w:rFonts w:hint="eastAsia"/>
        </w:rPr>
        <w:t xml:space="preserve">：版本化管理</w:t>
      </w:r>
      <w:r>
        <w:t xml:space="preserve"> </w:t>
      </w:r>
      <w:r>
        <w:rPr>
          <w:rFonts w:hint="eastAsia"/>
        </w:rPr>
        <w:t xml:space="preserve">prompt、评分规则、workflow</w:t>
      </w:r>
      <w:r>
        <w:t xml:space="preserve"> </w:t>
      </w:r>
      <w:r>
        <w:rPr>
          <w:rFonts w:hint="eastAsia"/>
        </w:rPr>
        <w:t xml:space="preserve">和安全策略。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Audit and Evaluation</w:t>
      </w:r>
      <w:r>
        <w:rPr>
          <w:rFonts w:hint="eastAsia"/>
        </w:rPr>
        <w:t xml:space="preserve">：记录质量、延迟、成本、错误、采纳率和业务提升率。</w:t>
      </w:r>
    </w:p>
    <w:bookmarkEnd w:id="17"/>
    <w:bookmarkStart w:id="18" w:name="Xd4d853e596f4cda5875dbc8f32bc9d1566783f8"/>
    <w:p>
      <w:pPr>
        <w:pStyle w:val="Heading3"/>
      </w:pPr>
      <w:r>
        <w:t xml:space="preserve">3.2 </w:t>
      </w:r>
      <w:r>
        <w:rPr>
          <w:rFonts w:hint="eastAsia"/>
        </w:rPr>
        <w:t xml:space="preserve">非目标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不从零预训练基础大模型。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不在</w:t>
      </w:r>
      <w:r>
        <w:t xml:space="preserve"> Test </w:t>
      </w:r>
      <w:r>
        <w:rPr>
          <w:rFonts w:hint="eastAsia"/>
        </w:rPr>
        <w:t xml:space="preserve">阶段本地化所有视频、图片和语音模型。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不让中国原始客户数据进入国际模型</w:t>
      </w:r>
      <w:r>
        <w:t xml:space="preserve"> API。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不将</w:t>
      </w:r>
      <w:r>
        <w:t xml:space="preserve"> embedding </w:t>
      </w:r>
      <w:r>
        <w:rPr>
          <w:rFonts w:hint="eastAsia"/>
        </w:rPr>
        <w:t xml:space="preserve">视为可自由跨境的匿名数据。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不在没有采纳与结果证据前宣传“提升成交率”。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不在没有</w:t>
      </w:r>
      <w:r>
        <w:t xml:space="preserve"> tenant </w:t>
      </w:r>
      <w:r>
        <w:rPr>
          <w:rFonts w:hint="eastAsia"/>
        </w:rPr>
        <w:t xml:space="preserve">重构或独立部署前销售共享数据库多租户方案。</w:t>
      </w:r>
    </w:p>
    <w:bookmarkEnd w:id="18"/>
    <w:bookmarkEnd w:id="19"/>
    <w:bookmarkStart w:id="23" w:name="X4fa966d1e134bb7b83f85ee31e60f14b59a321c"/>
    <w:p>
      <w:pPr>
        <w:pStyle w:val="Heading2"/>
      </w:pPr>
      <w:r>
        <w:t xml:space="preserve">4. </w:t>
      </w:r>
      <w:r>
        <w:rPr>
          <w:rFonts w:hint="eastAsia"/>
        </w:rPr>
        <w:t xml:space="preserve">目标架构</w:t>
      </w:r>
    </w:p>
    <w:p>
      <w:pPr>
        <w:pStyle w:val="SourceCode"/>
      </w:pPr>
      <w:r>
        <w:rPr>
          <w:rStyle w:val="VerbatimChar"/>
        </w:rPr>
        <w:t xml:space="preserve">                         PETA Method Control Plane</w:t>
      </w:r>
      <w:r>
        <w:br/>
      </w:r>
      <w:r>
        <w:rPr>
          <w:rStyle w:val="VerbatimChar"/>
        </w:rPr>
        <w:t xml:space="preserve">                  prompt / workflow / score / policy versions</w:t>
      </w:r>
      <w:r>
        <w:br/>
      </w:r>
      <w:r>
        <w:rPr>
          <w:rStyle w:val="VerbatimChar"/>
        </w:rPr>
        <w:t xml:space="preserve">                    aggregate benchmark / release registry</w:t>
      </w:r>
      <w:r>
        <w:br/>
      </w:r>
      <w:r>
        <w:rPr>
          <w:rStyle w:val="VerbatimChar"/>
        </w:rPr>
        <w:t xml:space="preserve">                         NO raw customer data</w:t>
      </w:r>
      <w:r>
        <w:br/>
      </w:r>
      <w:r>
        <w:rPr>
          <w:rStyle w:val="VerbatimChar"/>
        </w:rPr>
        <w:t xml:space="preserve">                          /              \</w:t>
      </w:r>
      <w:r>
        <w:br/>
      </w:r>
      <w:r>
        <w:rPr>
          <w:rStyle w:val="VerbatimChar"/>
        </w:rPr>
        <w:t xml:space="preserve">              signed method package    signed method package</w:t>
      </w:r>
      <w:r>
        <w:br/>
      </w:r>
      <w:r>
        <w:rPr>
          <w:rStyle w:val="VerbatimChar"/>
        </w:rPr>
        <w:t xml:space="preserve">                       /                    \</w:t>
      </w:r>
      <w:r>
        <w:br/>
      </w:r>
      <w:r>
        <w:rPr>
          <w:rStyle w:val="VerbatimChar"/>
        </w:rPr>
        <w:t xml:space="preserve">          CN Regional Data Plane       Global Regional Data Plane</w:t>
      </w:r>
      <w:r>
        <w:br/>
      </w:r>
      <w:r>
        <w:rPr>
          <w:rStyle w:val="VerbatimChar"/>
        </w:rPr>
        <w:t xml:space="preserve">        -------------------------      ---------------------------</w:t>
      </w:r>
      <w:r>
        <w:br/>
      </w:r>
      <w:r>
        <w:rPr>
          <w:rStyle w:val="VerbatimChar"/>
        </w:rPr>
        <w:t xml:space="preserve">        China channel adapters         WhatsApp / LINE / Zoom / CRM</w:t>
      </w:r>
      <w:r>
        <w:br/>
      </w:r>
      <w:r>
        <w:rPr>
          <w:rStyle w:val="VerbatimChar"/>
        </w:rPr>
        <w:t xml:space="preserve">        Regional API + queue            Regional API + queue</w:t>
      </w:r>
      <w:r>
        <w:br/>
      </w:r>
      <w:r>
        <w:rPr>
          <w:rStyle w:val="VerbatimChar"/>
        </w:rPr>
        <w:t xml:space="preserve">        Operational database            Operational database</w:t>
      </w:r>
      <w:r>
        <w:br/>
      </w:r>
      <w:r>
        <w:rPr>
          <w:rStyle w:val="VerbatimChar"/>
        </w:rPr>
        <w:t xml:space="preserve">        Private object storage          Private object storage</w:t>
      </w:r>
      <w:r>
        <w:br/>
      </w:r>
      <w:r>
        <w:rPr>
          <w:rStyle w:val="VerbatimChar"/>
        </w:rPr>
        <w:t xml:space="preserve">        Regional vector store           Regional vector store</w:t>
      </w:r>
      <w:r>
        <w:br/>
      </w:r>
      <w:r>
        <w:rPr>
          <w:rStyle w:val="VerbatimChar"/>
        </w:rPr>
        <w:t xml:space="preserve">        CN model gateway / GPU           Global model gateway / GPU</w:t>
      </w:r>
      <w:r>
        <w:br/>
      </w:r>
      <w:r>
        <w:rPr>
          <w:rStyle w:val="VerbatimChar"/>
        </w:rPr>
        <w:t xml:space="preserve">        Worker + Orchestrator            Worker + Orchestrator</w:t>
      </w:r>
      <w:r>
        <w:br/>
      </w:r>
      <w:r>
        <w:rPr>
          <w:rStyle w:val="VerbatimChar"/>
        </w:rPr>
        <w:t xml:space="preserve">        Regional AI audit logs          Regional AI audit logs</w:t>
      </w:r>
    </w:p>
    <w:bookmarkStart w:id="20" w:name="Xebe764973aa817edd0416d0fb8de78acf2e2f47"/>
    <w:p>
      <w:pPr>
        <w:pStyle w:val="Heading3"/>
      </w:pPr>
      <w:r>
        <w:t xml:space="preserve">4.1 Meta LOOP </w:t>
      </w:r>
      <w:r>
        <w:rPr>
          <w:rFonts w:hint="eastAsia"/>
        </w:rPr>
        <w:t xml:space="preserve">在</w:t>
      </w:r>
      <w:r>
        <w:t xml:space="preserve"> petaV3 </w:t>
      </w:r>
      <w:r>
        <w:rPr>
          <w:rFonts w:hint="eastAsia"/>
        </w:rPr>
        <w:t xml:space="preserve">中的映射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角色</w:t>
            </w:r>
          </w:p>
        </w:tc>
        <w:tc>
          <w:tcPr/>
          <w:p>
            <w:pPr>
              <w:pStyle w:val="Compact"/>
            </w:pPr>
            <w:r>
              <w:t xml:space="preserve">petaV3 </w:t>
            </w:r>
            <w:r>
              <w:rPr>
                <w:rFonts w:hint="eastAsia"/>
              </w:rPr>
              <w:t xml:space="preserve">责任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调用频率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数据位置</w:t>
            </w:r>
          </w:p>
        </w:tc>
      </w:tr>
      <w:tr>
        <w:tc>
          <w:tcPr/>
          <w:p>
            <w:pPr>
              <w:pStyle w:val="Compact"/>
            </w:pPr>
            <w:r>
              <w:t xml:space="preserve">Worker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转录、实体抽取、意图、异议、预算、情绪、draft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高频、可并行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必须在所属区域</w:t>
            </w:r>
          </w:p>
        </w:tc>
      </w:tr>
      <w:tr>
        <w:tc>
          <w:tcPr/>
          <w:p>
            <w:pPr>
              <w:pStyle w:val="Compact"/>
            </w:pPr>
            <w:r>
              <w:t xml:space="preserve">Orchestrator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合并</w:t>
            </w:r>
            <w:r>
              <w:t xml:space="preserve"> Worker </w:t>
            </w:r>
            <w:r>
              <w:rPr>
                <w:rFonts w:hint="eastAsia"/>
              </w:rPr>
              <w:t xml:space="preserve">结果、冲突检查、lead</w:t>
            </w:r>
            <w:r>
              <w:t xml:space="preserve"> </w:t>
            </w:r>
            <w:r>
              <w:rPr>
                <w:rFonts w:hint="eastAsia"/>
              </w:rPr>
              <w:t xml:space="preserve">状态、NBA、升级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每个重要事件或定时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必须在所属区域</w:t>
            </w:r>
          </w:p>
        </w:tc>
      </w:tr>
      <w:tr>
        <w:tc>
          <w:tcPr/>
          <w:p>
            <w:pPr>
              <w:pStyle w:val="Compact"/>
            </w:pPr>
            <w:r>
              <w:t xml:space="preserve">Advisor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方法论复盘、评分校准、风险检查、版本建议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低频、按需/月度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只接收获批的聚合数据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模型名称不是架构。Worker、Orchestrator</w:t>
      </w:r>
      <w:r>
        <w:t xml:space="preserve"> </w:t>
      </w:r>
      <w:r>
        <w:rPr>
          <w:rFonts w:hint="eastAsia"/>
        </w:rPr>
        <w:t xml:space="preserve">和</w:t>
      </w:r>
      <w:r>
        <w:t xml:space="preserve"> Advisor </w:t>
      </w:r>
      <w:r>
        <w:rPr>
          <w:rFonts w:hint="eastAsia"/>
        </w:rPr>
        <w:t xml:space="preserve">必须使用稳定接口，底层模型按区域、成本、质量和合规要求替换。</w:t>
      </w:r>
    </w:p>
    <w:bookmarkEnd w:id="20"/>
    <w:bookmarkStart w:id="21" w:name="X55e18c7dbc4ca78b8259b60f2cf6fdfe11b2010"/>
    <w:p>
      <w:pPr>
        <w:pStyle w:val="Heading3"/>
      </w:pPr>
      <w:r>
        <w:t xml:space="preserve">4.2 </w:t>
      </w:r>
      <w:r>
        <w:rPr>
          <w:rFonts w:hint="eastAsia"/>
        </w:rPr>
        <w:t xml:space="preserve">“一个大脑”的正确工程含义</w:t>
      </w:r>
    </w:p>
    <w:p>
      <w:pPr>
        <w:pStyle w:val="FirstParagraph"/>
      </w:pPr>
      <w:r>
        <w:rPr>
          <w:rFonts w:hint="eastAsia"/>
        </w:rPr>
        <w:t xml:space="preserve">“一个大脑”不等于把所有原始数据汇入一个数据库。它应表示：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一套统一的信号</w:t>
      </w:r>
      <w:r>
        <w:t xml:space="preserve"> schema。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一套统一的评分和工作流</w:t>
      </w:r>
      <w:r>
        <w:t xml:space="preserve"> contract。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一套版本化</w:t>
      </w:r>
      <w:r>
        <w:t xml:space="preserve"> prompt / policy </w:t>
      </w:r>
      <w:r>
        <w:rPr>
          <w:rFonts w:hint="eastAsia"/>
        </w:rPr>
        <w:t xml:space="preserve">发布机制。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两个区域独立运行相同方法。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只通过受控</w:t>
      </w:r>
      <w:r>
        <w:t xml:space="preserve"> export </w:t>
      </w:r>
      <w:r>
        <w:rPr>
          <w:rFonts w:hint="eastAsia"/>
        </w:rPr>
        <w:t xml:space="preserve">汇总非敏感评测结果。</w:t>
      </w:r>
    </w:p>
    <w:bookmarkEnd w:id="21"/>
    <w:bookmarkStart w:id="22" w:name="X079b751f4fa518f0afe3ced181fe4c72a053437"/>
    <w:p>
      <w:pPr>
        <w:pStyle w:val="Heading3"/>
      </w:pPr>
      <w:r>
        <w:t xml:space="preserve">4.3 </w:t>
      </w:r>
      <w:r>
        <w:rPr>
          <w:rFonts w:hint="eastAsia"/>
        </w:rPr>
        <w:t xml:space="preserve">数据路由规则</w:t>
      </w:r>
    </w:p>
    <w:p>
      <w:pPr>
        <w:pStyle w:val="FirstParagraph"/>
      </w:pPr>
      <w:r>
        <w:rPr>
          <w:rFonts w:hint="eastAsia"/>
        </w:rPr>
        <w:t xml:space="preserve">路由不能只根据房产国家决定。系统至少要区分：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字段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含义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示例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market_country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房产所在市场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deployment_region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当前系统实例所在区域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data_region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某份业务数据被允许存放的区域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tenant_region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客户公司的主要数据区域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source_region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数据从哪个区域/provider</w:t>
            </w:r>
            <w:r>
              <w:t xml:space="preserve"> </w:t>
            </w:r>
            <w:r>
              <w:rPr>
                <w:rFonts w:hint="eastAsia"/>
              </w:rPr>
              <w:t xml:space="preserve">进入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GLOBAL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中国中介销售香港房产时：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香港楼盘</w:t>
      </w:r>
      <w:r>
        <w:t xml:space="preserve"> catalogue </w:t>
      </w:r>
      <w:r>
        <w:rPr>
          <w:rFonts w:hint="eastAsia"/>
        </w:rPr>
        <w:t xml:space="preserve">的</w:t>
      </w:r>
      <w:r>
        <w:t xml:space="preserve"> </w:t>
      </w:r>
      <w:r>
        <w:rPr>
          <w:rStyle w:val="VerbatimChar"/>
        </w:rPr>
        <w:t xml:space="preserve">market_country</w:t>
      </w:r>
      <w:r>
        <w:t xml:space="preserve"> </w:t>
      </w:r>
      <w:r>
        <w:rPr>
          <w:rFonts w:hint="eastAsia"/>
        </w:rPr>
        <w:t xml:space="preserve">是</w:t>
      </w:r>
      <w:r>
        <w:t xml:space="preserve"> </w:t>
      </w:r>
      <w:r>
        <w:rPr>
          <w:rStyle w:val="VerbatimChar"/>
        </w:rPr>
        <w:t xml:space="preserve">HK</w:t>
      </w:r>
      <w:r>
        <w:t xml:space="preserve">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中国中介、企微客户、对话、录音和</w:t>
      </w:r>
      <w:r>
        <w:t xml:space="preserve"> AI </w:t>
      </w:r>
      <w:r>
        <w:rPr>
          <w:rFonts w:hint="eastAsia"/>
        </w:rPr>
        <w:t xml:space="preserve">分析的</w:t>
      </w:r>
      <w:r>
        <w:t xml:space="preserve"> </w:t>
      </w:r>
      <w:r>
        <w:rPr>
          <w:rStyle w:val="VerbatimChar"/>
        </w:rPr>
        <w:t xml:space="preserve">data_region</w:t>
      </w:r>
      <w:r>
        <w:t xml:space="preserve"> </w:t>
      </w:r>
      <w:r>
        <w:rPr>
          <w:rFonts w:hint="eastAsia"/>
        </w:rPr>
        <w:t xml:space="preserve">是</w:t>
      </w:r>
      <w:r>
        <w:t xml:space="preserve"> </w:t>
      </w:r>
      <w:r>
        <w:rPr>
          <w:rStyle w:val="VerbatimChar"/>
        </w:rPr>
        <w:t xml:space="preserve">CN</w:t>
      </w:r>
      <w:r>
        <w:t xml:space="preserve">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获得授权的公开楼盘产品资料可以发布一个只读</w:t>
      </w:r>
      <w:r>
        <w:t xml:space="preserve"> projection </w:t>
      </w:r>
      <w:r>
        <w:rPr>
          <w:rFonts w:hint="eastAsia"/>
        </w:rPr>
        <w:t xml:space="preserve">到</w:t>
      </w:r>
      <w:r>
        <w:t xml:space="preserve"> CN。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中国客户原始数据、向量和录音不能因房产位于香港而写入</w:t>
      </w:r>
      <w:r>
        <w:t xml:space="preserve"> Global。</w:t>
      </w:r>
    </w:p>
    <w:bookmarkEnd w:id="22"/>
    <w:bookmarkEnd w:id="23"/>
    <w:bookmarkStart w:id="32" w:name="Xef0a475abcc2c07f284bfb0bd386e8b387c8e66"/>
    <w:p>
      <w:pPr>
        <w:pStyle w:val="Heading2"/>
      </w:pPr>
      <w:r>
        <w:t xml:space="preserve">5. </w:t>
      </w:r>
      <w:r>
        <w:rPr>
          <w:rFonts w:hint="eastAsia"/>
        </w:rPr>
        <w:t xml:space="preserve">数据结构更新方向</w:t>
      </w:r>
    </w:p>
    <w:p>
      <w:pPr>
        <w:pStyle w:val="FirstParagraph"/>
      </w:pPr>
      <w:r>
        <w:rPr>
          <w:rFonts w:hint="eastAsia"/>
        </w:rPr>
        <w:t xml:space="preserve">本节是</w:t>
      </w:r>
      <w:r>
        <w:t xml:space="preserve"> proposal </w:t>
      </w:r>
      <w:r>
        <w:rPr>
          <w:rFonts w:hint="eastAsia"/>
        </w:rPr>
        <w:t xml:space="preserve">级别的目标</w:t>
      </w:r>
      <w:r>
        <w:t xml:space="preserve"> </w:t>
      </w:r>
      <w:r>
        <w:rPr>
          <w:rFonts w:hint="eastAsia"/>
        </w:rPr>
        <w:t xml:space="preserve">contract；具体</w:t>
      </w:r>
      <w:r>
        <w:t xml:space="preserve"> </w:t>
      </w:r>
      <w:r>
        <w:rPr>
          <w:rFonts w:hint="eastAsia"/>
        </w:rPr>
        <w:t xml:space="preserve">column、迁移顺序和删除项应与</w:t>
      </w:r>
      <w:r>
        <w:t xml:space="preserve"> Database Redesign </w:t>
      </w:r>
      <w:r>
        <w:rPr>
          <w:rFonts w:hint="eastAsia"/>
        </w:rPr>
        <w:t xml:space="preserve">文档统一。</w:t>
      </w:r>
    </w:p>
    <w:bookmarkStart w:id="24" w:name="X01b978ec188bef0b5e9d1c38a61fad55767b341"/>
    <w:p>
      <w:pPr>
        <w:pStyle w:val="Heading3"/>
      </w:pPr>
      <w:r>
        <w:t xml:space="preserve">5.1 </w:t>
      </w:r>
      <w:r>
        <w:rPr>
          <w:rFonts w:hint="eastAsia"/>
        </w:rPr>
        <w:t xml:space="preserve">可复用现有表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现有表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继续承担的责任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countries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市场国家、货币、locale、timezone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catalog_projects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跨来源</w:t>
            </w:r>
            <w:r>
              <w:t xml:space="preserve"> canonical </w:t>
            </w:r>
            <w:r>
              <w:rPr>
                <w:rFonts w:hint="eastAsia"/>
              </w:rPr>
              <w:t xml:space="preserve">楼盘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catalog_project_sources</w:t>
            </w:r>
          </w:p>
        </w:tc>
        <w:tc>
          <w:tcPr/>
          <w:p>
            <w:pPr>
              <w:pStyle w:val="Compact"/>
            </w:pPr>
            <w:r>
              <w:t xml:space="preserve">provider </w:t>
            </w:r>
            <w:r>
              <w:rPr>
                <w:rFonts w:hint="eastAsia"/>
              </w:rPr>
              <w:t xml:space="preserve">来源身份、字段、raw</w:t>
            </w:r>
            <w:r>
              <w:t xml:space="preserve"> payload、scrape </w:t>
            </w:r>
            <w:r>
              <w:rPr>
                <w:rFonts w:hint="eastAsia"/>
              </w:rPr>
              <w:t xml:space="preserve">时间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业务使用中的</w:t>
            </w:r>
            <w:r>
              <w:t xml:space="preserve"> working 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leads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客户/线索入口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whatsapp_*</w:t>
            </w:r>
            <w:r>
              <w:t xml:space="preserve">、call、F2F、Zoom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区域内互动事实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engagements</w:t>
            </w:r>
          </w:p>
        </w:tc>
        <w:tc>
          <w:tcPr/>
          <w:p>
            <w:pPr>
              <w:pStyle w:val="Compact"/>
            </w:pPr>
            <w:r>
              <w:t xml:space="preserve">lead × project </w:t>
            </w:r>
            <w:r>
              <w:rPr>
                <w:rFonts w:hint="eastAsia"/>
              </w:rPr>
              <w:t xml:space="preserve">销售生命周期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bookings</w:t>
            </w:r>
          </w:p>
        </w:tc>
        <w:tc>
          <w:tcPr/>
          <w:p>
            <w:pPr>
              <w:pStyle w:val="Compact"/>
            </w:pPr>
            <w:r>
              <w:t xml:space="preserve">booking / SPA / cancellation </w:t>
            </w:r>
            <w:r>
              <w:rPr>
                <w:rFonts w:hint="eastAsia"/>
              </w:rPr>
              <w:t xml:space="preserve">结果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ai_requests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模型调用技术审计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ai_prompts</w:t>
            </w:r>
            <w:r>
              <w:t xml:space="preserve">、</w:t>
            </w:r>
            <w:r>
              <w:rPr>
                <w:rStyle w:val="VerbatimChar"/>
              </w:rPr>
              <w:t xml:space="preserve">ai_prompt_versions</w:t>
            </w:r>
          </w:p>
        </w:tc>
        <w:tc>
          <w:tcPr/>
          <w:p>
            <w:pPr>
              <w:pStyle w:val="Compact"/>
            </w:pPr>
            <w:r>
              <w:t xml:space="preserve">prompt </w:t>
            </w:r>
            <w:r>
              <w:rPr>
                <w:rFonts w:hint="eastAsia"/>
              </w:rPr>
              <w:t xml:space="preserve">内容和版本</w:t>
            </w:r>
          </w:p>
        </w:tc>
      </w:tr>
    </w:tbl>
    <w:bookmarkEnd w:id="24"/>
    <w:bookmarkStart w:id="25" w:name="X01bd949da2d6b75bc3485babd578cc18418c8a2"/>
    <w:p>
      <w:pPr>
        <w:pStyle w:val="Heading3"/>
      </w:pPr>
      <w:r>
        <w:t xml:space="preserve">5.2 </w:t>
      </w:r>
      <w:r>
        <w:rPr>
          <w:rFonts w:hint="eastAsia"/>
        </w:rPr>
        <w:t xml:space="preserve">建议新增的区域</w:t>
      </w:r>
      <w:r>
        <w:t xml:space="preserve"> contract</w:t>
      </w:r>
    </w:p>
    <w:p>
      <w:pPr>
        <w:pStyle w:val="FirstParagraph"/>
      </w:pPr>
      <w:r>
        <w:rPr>
          <w:rFonts w:hint="eastAsia"/>
        </w:rPr>
        <w:t xml:space="preserve">对于每客户独立部署，</w:t>
      </w:r>
      <w:r>
        <w:rPr>
          <w:rStyle w:val="VerbatimChar"/>
        </w:rPr>
        <w:t xml:space="preserve">deployment_region</w:t>
      </w:r>
      <w:r>
        <w:t xml:space="preserve"> </w:t>
      </w:r>
      <w:r>
        <w:rPr>
          <w:rFonts w:hint="eastAsia"/>
        </w:rPr>
        <w:t xml:space="preserve">可由环境配置固定；对于未来共享平台，才需要</w:t>
      </w:r>
      <w:r>
        <w:t xml:space="preserve"> tenant </w:t>
      </w:r>
      <w:r>
        <w:rPr>
          <w:rFonts w:hint="eastAsia"/>
        </w:rPr>
        <w:t xml:space="preserve">表和</w:t>
      </w:r>
      <w:r>
        <w:t xml:space="preserve"> row-level tenant key。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对象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建议字段/机制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部署环境</w:t>
            </w:r>
          </w:p>
        </w:tc>
        <w:tc>
          <w:tcPr/>
          <w:p>
            <w:pPr>
              <w:pStyle w:val="Compact"/>
            </w:pPr>
            <w:r>
              <w:t xml:space="preserve">`DEPLOYMENT_REGION=CN</w:t>
            </w:r>
          </w:p>
        </w:tc>
        <w:tc>
          <w:tcPr/>
          <w:p>
            <w:pPr>
              <w:pStyle w:val="Compact"/>
            </w:pPr>
            <w:r>
              <w:t xml:space="preserve">GLOBAL`</w:t>
            </w:r>
          </w:p>
        </w:tc>
      </w:tr>
      <w:tr>
        <w:tc>
          <w:tcPr/>
          <w:p>
            <w:pPr>
              <w:pStyle w:val="Compact"/>
            </w:pPr>
            <w:r>
              <w:t xml:space="preserve">AI request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deployment_region</w:t>
            </w:r>
            <w:r>
              <w:t xml:space="preserve">、</w:t>
            </w:r>
            <w:r>
              <w:rPr>
                <w:rStyle w:val="VerbatimChar"/>
              </w:rPr>
              <w:t xml:space="preserve">tenant_ref</w:t>
            </w:r>
            <w:r>
              <w:rPr>
                <w:rFonts w:hint="eastAsia"/>
              </w:rPr>
              <w:t xml:space="preserve">（如适用）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区域审计和成本归属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数据导出</w:t>
            </w:r>
          </w:p>
        </w:tc>
        <w:tc>
          <w:tcPr/>
          <w:p>
            <w:pPr>
              <w:pStyle w:val="Compact"/>
            </w:pPr>
            <w:r>
              <w:t xml:space="preserve">export allowlist + batch audit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证明跨区域只输出获批聚合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catalogue projection</w:t>
            </w:r>
          </w:p>
        </w:tc>
        <w:tc>
          <w:tcPr/>
          <w:p>
            <w:pPr>
              <w:pStyle w:val="Compact"/>
            </w:pPr>
            <w:r>
              <w:t xml:space="preserve">source、license、published region、version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控制公开产品资料复制</w:t>
            </w:r>
          </w:p>
        </w:tc>
      </w:tr>
      <w:tr>
        <w:tc>
          <w:tcPr/>
          <w:p>
            <w:pPr>
              <w:pStyle w:val="Compact"/>
            </w:pPr>
            <w:r>
              <w:t xml:space="preserve">model endpoint</w:t>
            </w:r>
          </w:p>
        </w:tc>
        <w:tc>
          <w:tcPr/>
          <w:p>
            <w:pPr>
              <w:pStyle w:val="Compact"/>
            </w:pPr>
            <w:r>
              <w:t xml:space="preserve">region、provider、model、policy version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防止</w:t>
            </w:r>
            <w:r>
              <w:t xml:space="preserve"> CN </w:t>
            </w:r>
            <w:r>
              <w:rPr>
                <w:rFonts w:hint="eastAsia"/>
              </w:rPr>
              <w:t xml:space="preserve">请求路由到</w:t>
            </w:r>
            <w:r>
              <w:t xml:space="preserve"> Global provider</w:t>
            </w:r>
          </w:p>
        </w:tc>
      </w:tr>
    </w:tbl>
    <w:bookmarkEnd w:id="25"/>
    <w:bookmarkStart w:id="29" w:name="Xc30fc2355fcf101910802e67810618286954133"/>
    <w:p>
      <w:pPr>
        <w:pStyle w:val="Heading3"/>
      </w:pPr>
      <w:r>
        <w:t xml:space="preserve">5.3 </w:t>
      </w:r>
      <w:r>
        <w:rPr>
          <w:rFonts w:hint="eastAsia"/>
        </w:rPr>
        <w:t xml:space="preserve">建议新增的飞轮表</w:t>
      </w:r>
    </w:p>
    <w:bookmarkStart w:id="26" w:name="ai_recommendations"/>
    <w:p>
      <w:pPr>
        <w:pStyle w:val="Heading4"/>
      </w:pPr>
      <w:r>
        <w:rPr>
          <w:rStyle w:val="VerbatimChar"/>
        </w:rPr>
        <w:t xml:space="preserve">ai_recommendations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uuid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ai_request_id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lead_id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engagement_id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conversation_id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recommendation_type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payload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deployment_region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prompt_version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model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generated_at</w:t>
      </w:r>
    </w:p>
    <w:bookmarkEnd w:id="26"/>
    <w:bookmarkStart w:id="27" w:name="ai_recommendation_events"/>
    <w:p>
      <w:pPr>
        <w:pStyle w:val="Heading4"/>
      </w:pPr>
      <w:r>
        <w:rPr>
          <w:rStyle w:val="VerbatimChar"/>
        </w:rPr>
        <w:t xml:space="preserve">ai_recommendation_events</w:t>
      </w:r>
    </w:p>
    <w:p>
      <w:pPr>
        <w:pStyle w:val="FirstParagraph"/>
      </w:pPr>
      <w:r>
        <w:t xml:space="preserve">Append-only event </w:t>
      </w:r>
      <w:r>
        <w:rPr>
          <w:rFonts w:hint="eastAsia"/>
        </w:rPr>
        <w:t xml:space="preserve">log：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recommendation_id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event_type</w:t>
      </w:r>
      <w:r>
        <w:t xml:space="preserve">: generated / shown / accepted / edited / sent / executed / dismissed / expired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actor_id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message_id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metadata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occurred_at</w:t>
      </w:r>
    </w:p>
    <w:bookmarkEnd w:id="27"/>
    <w:bookmarkStart w:id="28" w:name="ai_outcome_links"/>
    <w:p>
      <w:pPr>
        <w:pStyle w:val="Heading4"/>
      </w:pPr>
      <w:r>
        <w:rPr>
          <w:rStyle w:val="VerbatimChar"/>
        </w:rPr>
        <w:t xml:space="preserve">ai_outcome_links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recommendation_id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engagement_id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booking_id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outcome_type</w:t>
      </w:r>
      <w:r>
        <w:t xml:space="preserve">: appointment / booked / spa_signed / won / lost / cancelled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outcome_at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attribution_window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metadata</w:t>
      </w:r>
    </w:p>
    <w:p>
      <w:pPr>
        <w:pStyle w:val="FirstParagraph"/>
      </w:pPr>
      <w:r>
        <w:rPr>
          <w:rFonts w:hint="eastAsia"/>
        </w:rPr>
        <w:t xml:space="preserve">现有</w:t>
      </w:r>
      <w:r>
        <w:t xml:space="preserve"> </w:t>
      </w:r>
      <w:r>
        <w:rPr>
          <w:rStyle w:val="VerbatimChar"/>
        </w:rPr>
        <w:t xml:space="preserve">engagements</w:t>
      </w:r>
      <w:r>
        <w:t xml:space="preserve"> </w:t>
      </w:r>
      <w:r>
        <w:rPr>
          <w:rFonts w:hint="eastAsia"/>
        </w:rPr>
        <w:t xml:space="preserve">和</w:t>
      </w:r>
      <w:r>
        <w:t xml:space="preserve"> </w:t>
      </w:r>
      <w:r>
        <w:rPr>
          <w:rStyle w:val="VerbatimChar"/>
        </w:rPr>
        <w:t xml:space="preserve">bookings</w:t>
      </w:r>
      <w:r>
        <w:t xml:space="preserve"> </w:t>
      </w:r>
      <w:r>
        <w:rPr>
          <w:rFonts w:hint="eastAsia"/>
        </w:rPr>
        <w:t xml:space="preserve">仍是业务结果</w:t>
      </w:r>
      <w:r>
        <w:t xml:space="preserve"> source of </w:t>
      </w:r>
      <w:r>
        <w:rPr>
          <w:rFonts w:hint="eastAsia"/>
        </w:rPr>
        <w:t xml:space="preserve">truth；新表只负责记录</w:t>
      </w:r>
      <w:r>
        <w:t xml:space="preserve"> AI </w:t>
      </w:r>
      <w:r>
        <w:rPr>
          <w:rFonts w:hint="eastAsia"/>
        </w:rPr>
        <w:t xml:space="preserve">推荐和结果之间的可审计关系。</w:t>
      </w:r>
    </w:p>
    <w:bookmarkEnd w:id="28"/>
    <w:bookmarkEnd w:id="29"/>
    <w:bookmarkStart w:id="30" w:name="Xd8e1332a2d1003337049d7fbb1026d0128c7868"/>
    <w:p>
      <w:pPr>
        <w:pStyle w:val="Heading3"/>
      </w:pPr>
      <w:r>
        <w:t xml:space="preserve">5.4 </w:t>
      </w:r>
      <w:r>
        <w:rPr>
          <w:rFonts w:hint="eastAsia"/>
        </w:rPr>
        <w:t xml:space="preserve">方法论控制表</w:t>
      </w:r>
    </w:p>
    <w:p>
      <w:pPr>
        <w:pStyle w:val="FirstParagraph"/>
      </w:pPr>
      <w:r>
        <w:t xml:space="preserve">Phase 2 </w:t>
      </w:r>
      <w:r>
        <w:rPr>
          <w:rFonts w:hint="eastAsia"/>
        </w:rPr>
        <w:t xml:space="preserve">再增加：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method_packages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method_package_versions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method_package_deployments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regional_export_batches</w:t>
      </w:r>
    </w:p>
    <w:p>
      <w:pPr>
        <w:pStyle w:val="FirstParagraph"/>
      </w:pPr>
      <w:r>
        <w:rPr>
          <w:rFonts w:hint="eastAsia"/>
        </w:rPr>
        <w:t xml:space="preserve">方法包可以包含</w:t>
      </w:r>
      <w:r>
        <w:t xml:space="preserve"> prompt、JSON </w:t>
      </w:r>
      <w:r>
        <w:rPr>
          <w:rFonts w:hint="eastAsia"/>
        </w:rPr>
        <w:t xml:space="preserve">schema、评分参数、workflow</w:t>
      </w:r>
      <w:r>
        <w:t xml:space="preserve"> definition </w:t>
      </w:r>
      <w:r>
        <w:rPr>
          <w:rFonts w:hint="eastAsia"/>
        </w:rPr>
        <w:t xml:space="preserve">和兼容模型列表，但不得包含客户原始样本。</w:t>
      </w:r>
    </w:p>
    <w:bookmarkEnd w:id="30"/>
    <w:bookmarkStart w:id="31" w:name="X7648402471785d9afd6076bfd0c94478665ecf7"/>
    <w:p>
      <w:pPr>
        <w:pStyle w:val="Heading3"/>
      </w:pPr>
      <w:r>
        <w:t xml:space="preserve">5.5 </w:t>
      </w:r>
      <w:r>
        <w:rPr>
          <w:rFonts w:hint="eastAsia"/>
        </w:rPr>
        <w:t xml:space="preserve">区域数据库原则</w:t>
      </w:r>
    </w:p>
    <w:p>
      <w:pPr>
        <w:pStyle w:val="Compact"/>
        <w:numPr>
          <w:ilvl w:val="0"/>
          <w:numId w:val="1012"/>
        </w:numPr>
      </w:pPr>
      <w:r>
        <w:t xml:space="preserve">CN </w:t>
      </w:r>
      <w:r>
        <w:rPr>
          <w:rFonts w:hint="eastAsia"/>
        </w:rPr>
        <w:t xml:space="preserve">和</w:t>
      </w:r>
      <w:r>
        <w:t xml:space="preserve"> Global </w:t>
      </w:r>
      <w:r>
        <w:rPr>
          <w:rFonts w:hint="eastAsia"/>
        </w:rPr>
        <w:t xml:space="preserve">不建立数据库级</w:t>
      </w:r>
      <w:r>
        <w:t xml:space="preserve"> foreign key。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不做跨区域实时</w:t>
      </w:r>
      <w:r>
        <w:t xml:space="preserve"> Join。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不复制</w:t>
      </w:r>
      <w:r>
        <w:t xml:space="preserve"> </w:t>
      </w:r>
      <w:r>
        <w:rPr>
          <w:rFonts w:hint="eastAsia"/>
        </w:rPr>
        <w:t xml:space="preserve">leads、消息、录音、原始文档或</w:t>
      </w:r>
      <w:r>
        <w:t xml:space="preserve"> embeddings。</w:t>
      </w:r>
    </w:p>
    <w:p>
      <w:pPr>
        <w:pStyle w:val="Compact"/>
        <w:numPr>
          <w:ilvl w:val="0"/>
          <w:numId w:val="1012"/>
        </w:numPr>
      </w:pPr>
      <w:r>
        <w:t xml:space="preserve">catalogue </w:t>
      </w:r>
      <w:r>
        <w:rPr>
          <w:rFonts w:hint="eastAsia"/>
        </w:rPr>
        <w:t xml:space="preserve">只能通过明确的</w:t>
      </w:r>
      <w:r>
        <w:t xml:space="preserve"> publish/export </w:t>
      </w:r>
      <w:r>
        <w:rPr>
          <w:rFonts w:hint="eastAsia"/>
        </w:rPr>
        <w:t xml:space="preserve">流程复制。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聚合指标必须达到去标识化和最小样本门槛，再进入控制层。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每次方法包发布和聚合导出都要留下版本、操作者、hash</w:t>
      </w:r>
      <w:r>
        <w:t xml:space="preserve"> </w:t>
      </w:r>
      <w:r>
        <w:rPr>
          <w:rFonts w:hint="eastAsia"/>
        </w:rPr>
        <w:t xml:space="preserve">和时间。</w:t>
      </w:r>
    </w:p>
    <w:bookmarkEnd w:id="31"/>
    <w:bookmarkEnd w:id="32"/>
    <w:bookmarkStart w:id="38" w:name="Xf85b9d27dbd5a7ad7b7a6a767b95a55e1c598d8"/>
    <w:p>
      <w:pPr>
        <w:pStyle w:val="Heading2"/>
      </w:pPr>
      <w:r>
        <w:t xml:space="preserve">6. Test / Phase </w:t>
      </w:r>
      <w:r>
        <w:rPr>
          <w:rFonts w:hint="eastAsia"/>
        </w:rPr>
        <w:t xml:space="preserve">0：云</w:t>
      </w:r>
      <w:r>
        <w:t xml:space="preserve"> GPU </w:t>
      </w:r>
      <w:r>
        <w:rPr>
          <w:rFonts w:hint="eastAsia"/>
        </w:rPr>
        <w:t xml:space="preserve">与双区域可行性验证</w:t>
      </w:r>
    </w:p>
    <w:p>
      <w:pPr>
        <w:pStyle w:val="FirstParagraph"/>
      </w:pPr>
      <w:r>
        <w:rPr>
          <w:rFonts w:hint="eastAsia"/>
        </w:rPr>
        <w:t xml:space="preserve">建议周期：4</w:t>
      </w:r>
      <w:r>
        <w:t xml:space="preserve"> </w:t>
      </w:r>
      <w:r>
        <w:rPr>
          <w:rFonts w:hint="eastAsia"/>
        </w:rPr>
        <w:t xml:space="preserve">周。</w:t>
      </w:r>
    </w:p>
    <w:p>
      <w:pPr>
        <w:pStyle w:val="BodyText"/>
      </w:pPr>
      <w:r>
        <w:rPr>
          <w:rFonts w:hint="eastAsia"/>
        </w:rPr>
        <w:t xml:space="preserve">建议范围：一个</w:t>
      </w:r>
      <w:r>
        <w:t xml:space="preserve"> Global </w:t>
      </w:r>
      <w:r>
        <w:rPr>
          <w:rFonts w:hint="eastAsia"/>
        </w:rPr>
        <w:t xml:space="preserve">云</w:t>
      </w:r>
      <w:r>
        <w:t xml:space="preserve"> </w:t>
      </w:r>
      <w:r>
        <w:rPr>
          <w:rFonts w:hint="eastAsia"/>
        </w:rPr>
        <w:t xml:space="preserve">GPU、两个隔离测试环境、合成或脱敏数据。</w:t>
      </w:r>
    </w:p>
    <w:p>
      <w:pPr>
        <w:pStyle w:val="BodyText"/>
      </w:pPr>
      <w:r>
        <w:t xml:space="preserve">Phase 0 </w:t>
      </w:r>
      <w:r>
        <w:rPr>
          <w:rFonts w:hint="eastAsia"/>
        </w:rPr>
        <w:t xml:space="preserve">的目标是验证部署、接入、质量、成本和数据边界，不进行从零预训练或蒸馏。只有当真实业务评测证明通用模型无法达到目标，且已经积累足够的高质量标签数据，才进入微调或蒸馏评估。</w:t>
      </w:r>
    </w:p>
    <w:bookmarkStart w:id="33" w:name="Xe7ed320dab3aa256f6103bf914e59475c94ad13"/>
    <w:p>
      <w:pPr>
        <w:pStyle w:val="Heading3"/>
      </w:pPr>
      <w:r>
        <w:t xml:space="preserve">6.1 Week </w:t>
      </w:r>
      <w:r>
        <w:rPr>
          <w:rFonts w:hint="eastAsia"/>
        </w:rPr>
        <w:t xml:space="preserve">0：数据准备和基线</w:t>
      </w:r>
    </w:p>
    <w:p>
      <w:pPr>
        <w:pStyle w:val="FirstParagraph"/>
      </w:pPr>
      <w:r>
        <w:rPr>
          <w:rFonts w:hint="eastAsia"/>
        </w:rPr>
        <w:t xml:space="preserve">执行：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选定</w:t>
      </w:r>
      <w:r>
        <w:t xml:space="preserve"> 3 </w:t>
      </w:r>
      <w:r>
        <w:rPr>
          <w:rFonts w:hint="eastAsia"/>
        </w:rPr>
        <w:t xml:space="preserve">个首批任务：conversation</w:t>
      </w:r>
      <w:r>
        <w:t xml:space="preserve"> analysis、WhatsApp draft、lead Next Best Action。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从真实业务中抽取代表性样本，经授权后脱敏。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为每个样本建立人工</w:t>
      </w:r>
      <w:r>
        <w:t xml:space="preserve"> gold answer </w:t>
      </w:r>
      <w:r>
        <w:rPr>
          <w:rFonts w:hint="eastAsia"/>
        </w:rPr>
        <w:t xml:space="preserve">和评分</w:t>
      </w:r>
      <w:r>
        <w:t xml:space="preserve"> </w:t>
      </w:r>
      <w:r>
        <w:rPr>
          <w:rFonts w:hint="eastAsia"/>
        </w:rPr>
        <w:t xml:space="preserve">rubric；在任何</w:t>
      </w:r>
      <w:r>
        <w:t xml:space="preserve"> prompt </w:t>
      </w:r>
      <w:r>
        <w:rPr>
          <w:rFonts w:hint="eastAsia"/>
        </w:rPr>
        <w:t xml:space="preserve">调优前固定</w:t>
      </w:r>
      <w:r>
        <w:t xml:space="preserve"> blind evaluation set。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标记数据来源、客户类型、语言、市场国家、允许区域和</w:t>
      </w:r>
      <w:r>
        <w:t xml:space="preserve"> consent / retention </w:t>
      </w:r>
      <w:r>
        <w:rPr>
          <w:rFonts w:hint="eastAsia"/>
        </w:rPr>
        <w:t xml:space="preserve">状态。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从第一周开始记录可验证结果：appointment</w:t>
      </w:r>
      <w:r>
        <w:t xml:space="preserve"> booked、viewing completed、booking、SPA </w:t>
      </w:r>
      <w:r>
        <w:rPr>
          <w:rFonts w:hint="eastAsia"/>
        </w:rPr>
        <w:t xml:space="preserve">signed、won/lost、发生时间、金额、标签来源和证据记录。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无法确认的结果必须记为</w:t>
      </w:r>
      <w:r>
        <w:t xml:space="preserve"> </w:t>
      </w:r>
      <w:r>
        <w:rPr>
          <w:rStyle w:val="VerbatimChar"/>
        </w:rPr>
        <w:t xml:space="preserve">unknown</w:t>
      </w:r>
      <w:r>
        <w:rPr>
          <w:rFonts w:hint="eastAsia"/>
        </w:rPr>
        <w:t xml:space="preserve">，不得用模型推断替代事实标签。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建立外部</w:t>
      </w:r>
      <w:r>
        <w:t xml:space="preserve"> provider </w:t>
      </w:r>
      <w:r>
        <w:rPr>
          <w:rFonts w:hint="eastAsia"/>
        </w:rPr>
        <w:t xml:space="preserve">当前质量、延迟和成本基线。</w:t>
      </w:r>
    </w:p>
    <w:p>
      <w:pPr>
        <w:pStyle w:val="FirstParagraph"/>
      </w:pPr>
      <w:r>
        <w:rPr>
          <w:rFonts w:hint="eastAsia"/>
        </w:rPr>
        <w:t xml:space="preserve">验收：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目标至少</w:t>
      </w:r>
      <w:r>
        <w:t xml:space="preserve"> 100 </w:t>
      </w:r>
      <w:r>
        <w:rPr>
          <w:rFonts w:hint="eastAsia"/>
        </w:rPr>
        <w:t xml:space="preserve">个</w:t>
      </w:r>
      <w:r>
        <w:t xml:space="preserve"> conversation analysis </w:t>
      </w:r>
      <w:r>
        <w:rPr>
          <w:rFonts w:hint="eastAsia"/>
        </w:rPr>
        <w:t xml:space="preserve">样本，其中冻结</w:t>
      </w:r>
      <w:r>
        <w:t xml:space="preserve"> 20-50 </w:t>
      </w:r>
      <w:r>
        <w:rPr>
          <w:rFonts w:hint="eastAsia"/>
        </w:rPr>
        <w:t xml:space="preserve">个经双人复核的</w:t>
      </w:r>
      <w:r>
        <w:t xml:space="preserve"> blind evaluation </w:t>
      </w:r>
      <w:r>
        <w:rPr>
          <w:rFonts w:hint="eastAsia"/>
        </w:rPr>
        <w:t xml:space="preserve">样本；数据不足时以</w:t>
      </w:r>
      <w:r>
        <w:t xml:space="preserve"> 50 </w:t>
      </w:r>
      <w:r>
        <w:rPr>
          <w:rFonts w:hint="eastAsia"/>
        </w:rPr>
        <w:t xml:space="preserve">个为</w:t>
      </w:r>
      <w:r>
        <w:t xml:space="preserve"> POC </w:t>
      </w:r>
      <w:r>
        <w:rPr>
          <w:rFonts w:hint="eastAsia"/>
        </w:rPr>
        <w:t xml:space="preserve">最低起点并记录局限。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目标至少</w:t>
      </w:r>
      <w:r>
        <w:t xml:space="preserve"> 100 </w:t>
      </w:r>
      <w:r>
        <w:rPr>
          <w:rFonts w:hint="eastAsia"/>
        </w:rPr>
        <w:t xml:space="preserve">个</w:t>
      </w:r>
      <w:r>
        <w:t xml:space="preserve"> WhatsApp draft </w:t>
      </w:r>
      <w:r>
        <w:rPr>
          <w:rFonts w:hint="eastAsia"/>
        </w:rPr>
        <w:t xml:space="preserve">样本和</w:t>
      </w:r>
      <w:r>
        <w:t xml:space="preserve"> 50 </w:t>
      </w:r>
      <w:r>
        <w:rPr>
          <w:rFonts w:hint="eastAsia"/>
        </w:rPr>
        <w:t xml:space="preserve">个</w:t>
      </w:r>
      <w:r>
        <w:t xml:space="preserve"> lead/NBA </w:t>
      </w:r>
      <w:r>
        <w:rPr>
          <w:rFonts w:hint="eastAsia"/>
        </w:rPr>
        <w:t xml:space="preserve">场景。</w:t>
      </w:r>
    </w:p>
    <w:p>
      <w:pPr>
        <w:pStyle w:val="Compact"/>
        <w:numPr>
          <w:ilvl w:val="0"/>
          <w:numId w:val="1014"/>
        </w:numPr>
      </w:pPr>
      <w:r>
        <w:t xml:space="preserve">blind evaluation set </w:t>
      </w:r>
      <w:r>
        <w:rPr>
          <w:rFonts w:hint="eastAsia"/>
        </w:rPr>
        <w:t xml:space="preserve">的关键字段和已知业务结果标签完整率达到</w:t>
      </w:r>
      <w:r>
        <w:t xml:space="preserve"> </w:t>
      </w:r>
      <w:r>
        <w:rPr>
          <w:rFonts w:hint="eastAsia"/>
        </w:rPr>
        <w:t xml:space="preserve">90%；未知结果单独统计，不进入</w:t>
      </w:r>
      <w:r>
        <w:t xml:space="preserve"> uplift </w:t>
      </w:r>
      <w:r>
        <w:rPr>
          <w:rFonts w:hint="eastAsia"/>
        </w:rPr>
        <w:t xml:space="preserve">分母。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样本不得包含未获授权的身份证、账户、完整电话或录音。</w:t>
      </w:r>
    </w:p>
    <w:bookmarkEnd w:id="33"/>
    <w:bookmarkStart w:id="34" w:name="Xfe2d9a1eea7e34d989a9d57174af9d92a22ff72"/>
    <w:p>
      <w:pPr>
        <w:pStyle w:val="Heading3"/>
      </w:pPr>
      <w:r>
        <w:t xml:space="preserve">6.2 Week </w:t>
      </w:r>
      <w:r>
        <w:rPr>
          <w:rFonts w:hint="eastAsia"/>
        </w:rPr>
        <w:t xml:space="preserve">1：部署云</w:t>
      </w:r>
      <w:r>
        <w:t xml:space="preserve"> GPU</w:t>
      </w:r>
    </w:p>
    <w:p>
      <w:pPr>
        <w:pStyle w:val="FirstParagraph"/>
      </w:pPr>
      <w:r>
        <w:rPr>
          <w:rFonts w:hint="eastAsia"/>
        </w:rPr>
        <w:t xml:space="preserve">执行：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使用公司阿里云国际站账号；创建最小权限</w:t>
      </w:r>
      <w:r>
        <w:t xml:space="preserve"> RAM </w:t>
      </w:r>
      <w:r>
        <w:rPr>
          <w:rFonts w:hint="eastAsia"/>
        </w:rPr>
        <w:t xml:space="preserve">运维用户，不共享主账号。若</w:t>
      </w:r>
      <w:r>
        <w:t xml:space="preserve"> bootstrap </w:t>
      </w:r>
      <w:r>
        <w:rPr>
          <w:rFonts w:hint="eastAsia"/>
        </w:rPr>
        <w:t xml:space="preserve">临时使用宽权限，服务器创建后立即收窄。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优先检查吉隆坡</w:t>
      </w:r>
      <w:r>
        <w:t xml:space="preserve"> </w:t>
      </w:r>
      <w:r>
        <w:rPr>
          <w:rStyle w:val="VerbatimChar"/>
        </w:rPr>
        <w:t xml:space="preserve">ap-southeast-3</w:t>
      </w:r>
      <w:r>
        <w:t xml:space="preserve"> </w:t>
      </w:r>
      <w:r>
        <w:rPr>
          <w:rFonts w:hint="eastAsia"/>
        </w:rPr>
        <w:t xml:space="preserve">的实时库存和报价；缺货或规格不可用时才评估新加坡</w:t>
      </w:r>
      <w:r>
        <w:t xml:space="preserve"> </w:t>
      </w:r>
      <w:r>
        <w:rPr>
          <w:rStyle w:val="VerbatimChar"/>
        </w:rPr>
        <w:t xml:space="preserve">ap-southeast-1</w:t>
      </w:r>
      <w:r>
        <w:rPr>
          <w:rFonts w:hint="eastAsia"/>
        </w:rPr>
        <w:t xml:space="preserve">，并记录选择原因。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首选</w:t>
      </w:r>
      <w:r>
        <w:t xml:space="preserve"> </w:t>
      </w:r>
      <w:r>
        <w:rPr>
          <w:rStyle w:val="VerbatimChar"/>
        </w:rPr>
        <w:t xml:space="preserve">ecs.gn8is.2xlarge</w:t>
      </w:r>
      <w:r>
        <w:rPr>
          <w:rFonts w:hint="eastAsia"/>
        </w:rPr>
        <w:t xml:space="preserve">（1</w:t>
      </w:r>
      <w:r>
        <w:t xml:space="preserve"> × NVIDIA L20 48GB、8 vCPU、64 </w:t>
      </w:r>
      <w:r>
        <w:rPr>
          <w:rFonts w:hint="eastAsia"/>
        </w:rPr>
        <w:t xml:space="preserve">GiB）；若目标区域没有</w:t>
      </w:r>
      <w:r>
        <w:t xml:space="preserve"> </w:t>
      </w:r>
      <w:r>
        <w:rPr>
          <w:rFonts w:hint="eastAsia"/>
        </w:rPr>
        <w:t xml:space="preserve">L20，备选</w:t>
      </w:r>
      <w:r>
        <w:t xml:space="preserve"> A10 24GB </w:t>
      </w:r>
      <w:r>
        <w:rPr>
          <w:rFonts w:hint="eastAsia"/>
        </w:rPr>
        <w:t xml:space="preserve">级实例并运行</w:t>
      </w:r>
      <w:r>
        <w:t xml:space="preserve"> Qwen3-14B </w:t>
      </w:r>
      <w:r>
        <w:rPr>
          <w:rFonts w:hint="eastAsia"/>
        </w:rPr>
        <w:t xml:space="preserve">AWQ。任何具体规格都必须以创建页当日库存为准。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选择按量付费、VPC、300-500GB</w:t>
      </w:r>
      <w:r>
        <w:t xml:space="preserve"> ESSD </w:t>
      </w:r>
      <w:r>
        <w:rPr>
          <w:rFonts w:hint="eastAsia"/>
        </w:rPr>
        <w:t xml:space="preserve">和磁盘加密。跨云访问时才使用</w:t>
      </w:r>
      <w:r>
        <w:t xml:space="preserve"> </w:t>
      </w:r>
      <w:r>
        <w:rPr>
          <w:rFonts w:hint="eastAsia"/>
        </w:rPr>
        <w:t xml:space="preserve">EIP；可以走</w:t>
      </w:r>
      <w:r>
        <w:t xml:space="preserve"> VPN / </w:t>
      </w:r>
      <w:r>
        <w:rPr>
          <w:rFonts w:hint="eastAsia"/>
        </w:rPr>
        <w:t xml:space="preserve">私网互联时不开放公共入口。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安全组只允许</w:t>
      </w:r>
      <w:r>
        <w:t xml:space="preserve"> petaV3 </w:t>
      </w:r>
      <w:r>
        <w:rPr>
          <w:rFonts w:hint="eastAsia"/>
        </w:rPr>
        <w:t xml:space="preserve">出站源访问</w:t>
      </w:r>
      <w:r>
        <w:t xml:space="preserve"> </w:t>
      </w:r>
      <w:r>
        <w:rPr>
          <w:rFonts w:hint="eastAsia"/>
        </w:rPr>
        <w:t xml:space="preserve">443；SSH</w:t>
      </w:r>
      <w:r>
        <w:t xml:space="preserve"> </w:t>
      </w:r>
      <w:r>
        <w:rPr>
          <w:rFonts w:hint="eastAsia"/>
        </w:rPr>
        <w:t xml:space="preserve">只允许</w:t>
      </w:r>
      <w:r>
        <w:t xml:space="preserve"> bastion / VPN </w:t>
      </w:r>
      <w:r>
        <w:rPr>
          <w:rFonts w:hint="eastAsia"/>
        </w:rPr>
        <w:t xml:space="preserve">或工程师固定</w:t>
      </w:r>
      <w:r>
        <w:t xml:space="preserve"> </w:t>
      </w:r>
      <w:r>
        <w:rPr>
          <w:rFonts w:hint="eastAsia"/>
        </w:rPr>
        <w:t xml:space="preserve">IP；8000</w:t>
      </w:r>
      <w:r>
        <w:t xml:space="preserve"> </w:t>
      </w:r>
      <w:r>
        <w:rPr>
          <w:rFonts w:hint="eastAsia"/>
        </w:rPr>
        <w:t xml:space="preserve">对公网和</w:t>
      </w:r>
      <w:r>
        <w:t xml:space="preserve"> VPC </w:t>
      </w:r>
      <w:r>
        <w:rPr>
          <w:rFonts w:hint="eastAsia"/>
        </w:rPr>
        <w:t xml:space="preserve">其他主机均不开放。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安装</w:t>
      </w:r>
      <w:r>
        <w:t xml:space="preserve"> NVIDIA driver、Docker </w:t>
      </w:r>
      <w:r>
        <w:rPr>
          <w:rFonts w:hint="eastAsia"/>
        </w:rPr>
        <w:t xml:space="preserve">和</w:t>
      </w:r>
      <w:r>
        <w:t xml:space="preserve"> NVIDIA Container Toolkit。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用固定</w:t>
      </w:r>
      <w:r>
        <w:t xml:space="preserve"> vLLM tag </w:t>
      </w:r>
      <w:r>
        <w:rPr>
          <w:rFonts w:hint="eastAsia"/>
        </w:rPr>
        <w:t xml:space="preserve">和批准的</w:t>
      </w:r>
      <w:r>
        <w:t xml:space="preserve"> image digest </w:t>
      </w:r>
      <w:r>
        <w:rPr>
          <w:rFonts w:hint="eastAsia"/>
        </w:rPr>
        <w:t xml:space="preserve">启动服务；模型</w:t>
      </w:r>
      <w:r>
        <w:t xml:space="preserve"> repository revision、tokenizer </w:t>
      </w:r>
      <w:r>
        <w:rPr>
          <w:rFonts w:hint="eastAsia"/>
        </w:rPr>
        <w:t xml:space="preserve">revision、量化文件</w:t>
      </w:r>
      <w:r>
        <w:t xml:space="preserve"> checksum </w:t>
      </w:r>
      <w:r>
        <w:rPr>
          <w:rFonts w:hint="eastAsia"/>
        </w:rPr>
        <w:t xml:space="preserve">同时写入</w:t>
      </w:r>
      <w:r>
        <w:t xml:space="preserve"> deployment manifest。</w:t>
      </w:r>
    </w:p>
    <w:p>
      <w:pPr>
        <w:pStyle w:val="Compact"/>
        <w:numPr>
          <w:ilvl w:val="0"/>
          <w:numId w:val="1015"/>
        </w:numPr>
      </w:pPr>
      <w:r>
        <w:t xml:space="preserve">L20 </w:t>
      </w:r>
      <w:r>
        <w:rPr>
          <w:rFonts w:hint="eastAsia"/>
        </w:rPr>
        <w:t xml:space="preserve">先跑</w:t>
      </w:r>
      <w:r>
        <w:t xml:space="preserve"> Qwen3-14B </w:t>
      </w:r>
      <w:r>
        <w:rPr>
          <w:rFonts w:hint="eastAsia"/>
        </w:rPr>
        <w:t xml:space="preserve">BF16；A10</w:t>
      </w:r>
      <w:r>
        <w:t xml:space="preserve"> </w:t>
      </w:r>
      <w:r>
        <w:rPr>
          <w:rFonts w:hint="eastAsia"/>
        </w:rPr>
        <w:t xml:space="preserve">备选跑经过质量验证的</w:t>
      </w:r>
      <w:r>
        <w:t xml:space="preserve"> 14B </w:t>
      </w:r>
      <w:r>
        <w:rPr>
          <w:rFonts w:hint="eastAsia"/>
        </w:rPr>
        <w:t xml:space="preserve">AWQ。首轮把</w:t>
      </w:r>
      <w:r>
        <w:t xml:space="preserve"> structured extraction </w:t>
      </w:r>
      <w:r>
        <w:rPr>
          <w:rFonts w:hint="eastAsia"/>
        </w:rPr>
        <w:t xml:space="preserve">作为主要判定任务。</w:t>
      </w:r>
    </w:p>
    <w:p>
      <w:pPr>
        <w:pStyle w:val="Compact"/>
        <w:numPr>
          <w:ilvl w:val="0"/>
          <w:numId w:val="1015"/>
        </w:numPr>
      </w:pPr>
      <w:r>
        <w:t xml:space="preserve">vLLM </w:t>
      </w:r>
      <w:r>
        <w:rPr>
          <w:rFonts w:hint="eastAsia"/>
        </w:rPr>
        <w:t xml:space="preserve">仅绑定</w:t>
      </w:r>
      <w:r>
        <w:t xml:space="preserve"> </w:t>
      </w:r>
      <w:r>
        <w:rPr>
          <w:rFonts w:hint="eastAsia"/>
        </w:rPr>
        <w:t xml:space="preserve">localhost，并启用独立</w:t>
      </w:r>
      <w:r>
        <w:t xml:space="preserve"> service API </w:t>
      </w:r>
      <w:r>
        <w:rPr>
          <w:rFonts w:hint="eastAsia"/>
        </w:rPr>
        <w:t xml:space="preserve">key；对</w:t>
      </w:r>
      <w:r>
        <w:t xml:space="preserve"> petaV3 </w:t>
      </w:r>
      <w:r>
        <w:rPr>
          <w:rFonts w:hint="eastAsia"/>
        </w:rPr>
        <w:t xml:space="preserve">暴露的</w:t>
      </w:r>
      <w:r>
        <w:t xml:space="preserve"> Gateway </w:t>
      </w:r>
      <w:r>
        <w:rPr>
          <w:rFonts w:hint="eastAsia"/>
        </w:rPr>
        <w:t xml:space="preserve">使用有效</w:t>
      </w:r>
      <w:r>
        <w:t xml:space="preserve"> CA </w:t>
      </w:r>
      <w:r>
        <w:rPr>
          <w:rFonts w:hint="eastAsia"/>
        </w:rPr>
        <w:t xml:space="preserve">证书或私网</w:t>
      </w:r>
      <w:r>
        <w:t xml:space="preserve"> </w:t>
      </w:r>
      <w:r>
        <w:rPr>
          <w:rFonts w:hint="eastAsia"/>
        </w:rPr>
        <w:t xml:space="preserve">mTLS，禁止自签证书配合</w:t>
      </w:r>
      <w:r>
        <w:t xml:space="preserve"> </w:t>
      </w:r>
      <w:r>
        <w:rPr>
          <w:rStyle w:val="VerbatimChar"/>
        </w:rPr>
        <w:t xml:space="preserve">verify=false</w:t>
      </w:r>
      <w:r>
        <w:t xml:space="preserve">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建立</w:t>
      </w:r>
      <w:r>
        <w:t xml:space="preserve"> 500 </w:t>
      </w:r>
      <w:r>
        <w:rPr>
          <w:rFonts w:hint="eastAsia"/>
        </w:rPr>
        <w:t xml:space="preserve">美元</w:t>
      </w:r>
      <w:r>
        <w:t xml:space="preserve"> POC </w:t>
      </w:r>
      <w:r>
        <w:rPr>
          <w:rFonts w:hint="eastAsia"/>
        </w:rPr>
        <w:t xml:space="preserve">硬预算，在</w:t>
      </w:r>
      <w:r>
        <w:t xml:space="preserve"> 50%、80%、100% </w:t>
      </w:r>
      <w:r>
        <w:rPr>
          <w:rFonts w:hint="eastAsia"/>
        </w:rPr>
        <w:t xml:space="preserve">设置告警；费用估算必须保存当日</w:t>
      </w:r>
      <w:r>
        <w:t xml:space="preserve"> calculator / order </w:t>
      </w:r>
      <w:r>
        <w:rPr>
          <w:rFonts w:hint="eastAsia"/>
        </w:rPr>
        <w:t xml:space="preserve">页面证据。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用</w:t>
      </w:r>
      <w:r>
        <w:t xml:space="preserve"> OOS </w:t>
      </w:r>
      <w:r>
        <w:rPr>
          <w:rFonts w:hint="eastAsia"/>
        </w:rPr>
        <w:t xml:space="preserve">定时任务或</w:t>
      </w:r>
      <w:r>
        <w:t xml:space="preserve"> ECS API</w:t>
      </w:r>
      <w:r>
        <w:t xml:space="preserve"> </w:t>
      </w:r>
      <w:r>
        <w:rPr>
          <w:rStyle w:val="VerbatimChar"/>
        </w:rPr>
        <w:t xml:space="preserve">StopInstance</w:t>
      </w:r>
      <w:r>
        <w:t xml:space="preserve"> </w:t>
      </w:r>
      <w:r>
        <w:rPr>
          <w:rFonts w:hint="eastAsia"/>
        </w:rPr>
        <w:t xml:space="preserve">的</w:t>
      </w:r>
      <w:r>
        <w:t xml:space="preserve"> </w:t>
      </w:r>
      <w:r>
        <w:rPr>
          <w:rStyle w:val="VerbatimChar"/>
        </w:rPr>
        <w:t xml:space="preserve">StoppedMode=StopCharging</w:t>
      </w:r>
      <w:r>
        <w:t xml:space="preserve"> </w:t>
      </w:r>
      <w:r>
        <w:rPr>
          <w:rFonts w:hint="eastAsia"/>
        </w:rPr>
        <w:t xml:space="preserve">在非工作时段停机。Linux</w:t>
      </w:r>
      <w:r>
        <w:t xml:space="preserve"> </w:t>
      </w:r>
      <w:r>
        <w:rPr>
          <w:rStyle w:val="VerbatimChar"/>
        </w:rPr>
        <w:t xml:space="preserve">shutdown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poweroff</w:t>
      </w:r>
      <w:r>
        <w:t xml:space="preserve"> </w:t>
      </w:r>
      <w:r>
        <w:rPr>
          <w:rFonts w:hint="eastAsia"/>
        </w:rPr>
        <w:t xml:space="preserve">不会触发节省停机模式，不得作为成本控制方案。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记录模型版本、量化方式、GPU、显存、启动参数、EIP</w:t>
      </w:r>
      <w:r>
        <w:t xml:space="preserve"> / </w:t>
      </w:r>
      <w:r>
        <w:rPr>
          <w:rFonts w:hint="eastAsia"/>
        </w:rPr>
        <w:t xml:space="preserve">磁盘持续费用和实际每日成本。</w:t>
      </w:r>
    </w:p>
    <w:p>
      <w:pPr>
        <w:pStyle w:val="FirstParagraph"/>
      </w:pPr>
      <w:r>
        <w:rPr>
          <w:rFonts w:hint="eastAsia"/>
        </w:rPr>
        <w:t xml:space="preserve">验收：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/v1/models</w:t>
      </w:r>
      <w:r>
        <w:t xml:space="preserve"> </w:t>
      </w:r>
      <w:r>
        <w:rPr>
          <w:rFonts w:hint="eastAsia"/>
        </w:rPr>
        <w:t xml:space="preserve">和</w:t>
      </w:r>
      <w:r>
        <w:t xml:space="preserve"> </w:t>
      </w:r>
      <w:r>
        <w:rPr>
          <w:rStyle w:val="VerbatimChar"/>
        </w:rPr>
        <w:t xml:space="preserve">/v1/chat/completions</w:t>
      </w:r>
      <w:r>
        <w:t xml:space="preserve"> </w:t>
      </w:r>
      <w:r>
        <w:rPr>
          <w:rFonts w:hint="eastAsia"/>
        </w:rPr>
        <w:t xml:space="preserve">可从授权</w:t>
      </w:r>
      <w:r>
        <w:t xml:space="preserve"> petaV3 </w:t>
      </w:r>
      <w:r>
        <w:rPr>
          <w:rFonts w:hint="eastAsia"/>
        </w:rPr>
        <w:t xml:space="preserve">环境访问。</w:t>
      </w:r>
    </w:p>
    <w:p>
      <w:pPr>
        <w:pStyle w:val="Compact"/>
        <w:numPr>
          <w:ilvl w:val="0"/>
          <w:numId w:val="1016"/>
        </w:numPr>
      </w:pPr>
      <w:r>
        <w:t xml:space="preserve">endpoint </w:t>
      </w:r>
      <w:r>
        <w:rPr>
          <w:rFonts w:hint="eastAsia"/>
        </w:rPr>
        <w:t xml:space="preserve">不对公网匿名开放。</w:t>
      </w:r>
    </w:p>
    <w:p>
      <w:pPr>
        <w:pStyle w:val="Compact"/>
        <w:numPr>
          <w:ilvl w:val="0"/>
          <w:numId w:val="1016"/>
        </w:numPr>
      </w:pPr>
      <w:r>
        <w:t xml:space="preserve">JSON response、streaming、timeout </w:t>
      </w:r>
      <w:r>
        <w:rPr>
          <w:rFonts w:hint="eastAsia"/>
        </w:rPr>
        <w:t xml:space="preserve">和错误状态可重复测试。</w:t>
      </w:r>
    </w:p>
    <w:p>
      <w:pPr>
        <w:pStyle w:val="Compact"/>
        <w:numPr>
          <w:ilvl w:val="0"/>
          <w:numId w:val="1016"/>
        </w:numPr>
      </w:pPr>
      <w:r>
        <w:t xml:space="preserve">GPU、token </w:t>
      </w:r>
      <w:r>
        <w:rPr>
          <w:rFonts w:hint="eastAsia"/>
        </w:rPr>
        <w:t xml:space="preserve">throughput、首</w:t>
      </w:r>
      <w:r>
        <w:t xml:space="preserve"> token latency </w:t>
      </w:r>
      <w:r>
        <w:rPr>
          <w:rFonts w:hint="eastAsia"/>
        </w:rPr>
        <w:t xml:space="preserve">和显存可监控。</w:t>
      </w:r>
    </w:p>
    <w:p>
      <w:pPr>
        <w:pStyle w:val="Compact"/>
        <w:numPr>
          <w:ilvl w:val="0"/>
          <w:numId w:val="1016"/>
        </w:numPr>
      </w:pPr>
      <w:r>
        <w:t xml:space="preserve">500 </w:t>
      </w:r>
      <w:r>
        <w:rPr>
          <w:rFonts w:hint="eastAsia"/>
        </w:rPr>
        <w:t xml:space="preserve">美元预算告警已测试，非工作时段自动进入节省停机模式；同时记录该模式恢复时可能因库存不足而启动失败的风险。</w:t>
      </w:r>
    </w:p>
    <w:p>
      <w:pPr>
        <w:pStyle w:val="Compact"/>
        <w:numPr>
          <w:ilvl w:val="0"/>
          <w:numId w:val="1016"/>
        </w:numPr>
      </w:pPr>
      <w:r>
        <w:t xml:space="preserve">TLS </w:t>
      </w:r>
      <w:r>
        <w:rPr>
          <w:rFonts w:hint="eastAsia"/>
        </w:rPr>
        <w:t xml:space="preserve">验证开启，客户端不包含</w:t>
      </w:r>
      <w:r>
        <w:t xml:space="preserve"> </w:t>
      </w:r>
      <w:r>
        <w:rPr>
          <w:rStyle w:val="VerbatimChar"/>
        </w:rPr>
        <w:t xml:space="preserve">verify=false</w:t>
      </w:r>
      <w:r>
        <w:rPr>
          <w:rFonts w:hint="eastAsia"/>
        </w:rPr>
        <w:t xml:space="preserve">，部署清单中没有浮动</w:t>
      </w:r>
      <w:r>
        <w:t xml:space="preserve"> </w:t>
      </w:r>
      <w:r>
        <w:rPr>
          <w:rStyle w:val="VerbatimChar"/>
        </w:rPr>
        <w:t xml:space="preserve">latest</w:t>
      </w:r>
      <w:r>
        <w:t xml:space="preserve"> </w:t>
      </w:r>
      <w:r>
        <w:t xml:space="preserve">tag。</w:t>
      </w:r>
    </w:p>
    <w:bookmarkEnd w:id="34"/>
    <w:bookmarkStart w:id="35" w:name="X0d1d8799e63ace8ee69062308fd45afaa2eda3a"/>
    <w:p>
      <w:pPr>
        <w:pStyle w:val="Heading3"/>
      </w:pPr>
      <w:r>
        <w:t xml:space="preserve">6.3 Week </w:t>
      </w:r>
      <w:r>
        <w:rPr>
          <w:rFonts w:hint="eastAsia"/>
        </w:rPr>
        <w:t xml:space="preserve">2：接入</w:t>
      </w:r>
      <w:r>
        <w:t xml:space="preserve"> petaV3</w:t>
      </w:r>
      <w:r>
        <w:t xml:space="preserve"> </w:t>
      </w:r>
      <w:r>
        <w:rPr>
          <w:rStyle w:val="VerbatimChar"/>
        </w:rPr>
        <w:t xml:space="preserve">internal_ai</w:t>
      </w:r>
    </w:p>
    <w:p>
      <w:pPr>
        <w:pStyle w:val="FirstParagraph"/>
      </w:pPr>
      <w:r>
        <w:rPr>
          <w:rFonts w:hint="eastAsia"/>
        </w:rPr>
        <w:t xml:space="preserve">现有代码允许复用</w:t>
      </w:r>
      <w:r>
        <w:t xml:space="preserve"> </w:t>
      </w:r>
      <w:r>
        <w:rPr>
          <w:rStyle w:val="VerbatimChar"/>
        </w:rPr>
        <w:t xml:space="preserve">OpenAiTransport</w:t>
      </w:r>
      <w:r>
        <w:rPr>
          <w:rFonts w:hint="eastAsia"/>
        </w:rPr>
        <w:t xml:space="preserve">，但仍需正式注册</w:t>
      </w:r>
      <w:r>
        <w:t xml:space="preserve"> </w:t>
      </w:r>
      <w:r>
        <w:rPr>
          <w:rFonts w:hint="eastAsia"/>
        </w:rPr>
        <w:t xml:space="preserve">provider：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在</w:t>
      </w:r>
      <w:r>
        <w:t xml:space="preserve"> </w:t>
      </w:r>
      <w:r>
        <w:rPr>
          <w:rStyle w:val="VerbatimChar"/>
        </w:rPr>
        <w:t xml:space="preserve">AiCredential</w:t>
      </w:r>
      <w:r>
        <w:t xml:space="preserve"> </w:t>
      </w:r>
      <w:r>
        <w:rPr>
          <w:rFonts w:hint="eastAsia"/>
        </w:rPr>
        <w:t xml:space="preserve">增加</w:t>
      </w:r>
      <w:r>
        <w:t xml:space="preserve"> </w:t>
      </w:r>
      <w:r>
        <w:rPr>
          <w:rStyle w:val="VerbatimChar"/>
        </w:rPr>
        <w:t xml:space="preserve">PROVIDER_INTERNAL_AI</w:t>
      </w:r>
      <w:r>
        <w:t xml:space="preserve">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将其加入</w:t>
      </w:r>
      <w:r>
        <w:t xml:space="preserve"> provider catalog </w:t>
      </w:r>
      <w:r>
        <w:rPr>
          <w:rFonts w:hint="eastAsia"/>
        </w:rPr>
        <w:t xml:space="preserve">和</w:t>
      </w:r>
      <w:r>
        <w:t xml:space="preserve"> chat provider </w:t>
      </w:r>
      <w:r>
        <w:rPr>
          <w:rFonts w:hint="eastAsia"/>
        </w:rPr>
        <w:t xml:space="preserve">列表。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在</w:t>
      </w:r>
      <w:r>
        <w:t xml:space="preserve"> </w:t>
      </w:r>
      <w:r>
        <w:rPr>
          <w:rStyle w:val="VerbatimChar"/>
        </w:rPr>
        <w:t xml:space="preserve">config/ai.php</w:t>
      </w:r>
      <w:r>
        <w:t xml:space="preserve"> </w:t>
      </w:r>
      <w:r>
        <w:rPr>
          <w:rFonts w:hint="eastAsia"/>
        </w:rPr>
        <w:t xml:space="preserve">增加</w:t>
      </w:r>
      <w:r>
        <w:t xml:space="preserve"> label、base URL、verify path、chat path、model catalog </w:t>
      </w:r>
      <w:r>
        <w:rPr>
          <w:rFonts w:hint="eastAsia"/>
        </w:rPr>
        <w:t xml:space="preserve">和估算成本。</w:t>
      </w:r>
    </w:p>
    <w:p>
      <w:pPr>
        <w:pStyle w:val="Compact"/>
        <w:numPr>
          <w:ilvl w:val="0"/>
          <w:numId w:val="1017"/>
        </w:numPr>
      </w:pPr>
      <w:r>
        <w:t xml:space="preserve">base URL </w:t>
      </w:r>
      <w:r>
        <w:rPr>
          <w:rFonts w:hint="eastAsia"/>
        </w:rPr>
        <w:t xml:space="preserve">使用环境变量；service</w:t>
      </w:r>
      <w:r>
        <w:t xml:space="preserve"> token </w:t>
      </w:r>
      <w:r>
        <w:rPr>
          <w:rFonts w:hint="eastAsia"/>
        </w:rPr>
        <w:t xml:space="preserve">继续通过</w:t>
      </w:r>
      <w:r>
        <w:t xml:space="preserve"> encrypted</w:t>
      </w:r>
      <w:r>
        <w:t xml:space="preserve"> </w:t>
      </w:r>
      <w:r>
        <w:rPr>
          <w:rStyle w:val="VerbatimChar"/>
        </w:rPr>
        <w:t xml:space="preserve">ai_credentials</w:t>
      </w:r>
      <w:r>
        <w:t xml:space="preserve"> </w:t>
      </w:r>
      <w:r>
        <w:rPr>
          <w:rFonts w:hint="eastAsia"/>
        </w:rPr>
        <w:t xml:space="preserve">管理。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为</w:t>
      </w:r>
      <w:r>
        <w:t xml:space="preserve"> POC </w:t>
      </w:r>
      <w:r>
        <w:rPr>
          <w:rFonts w:hint="eastAsia"/>
        </w:rPr>
        <w:t xml:space="preserve">模型增加</w:t>
      </w:r>
      <w:r>
        <w:t xml:space="preserve"> admin-selectable model id。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验证</w:t>
      </w:r>
      <w:r>
        <w:t xml:space="preserve"> </w:t>
      </w:r>
      <w:r>
        <w:rPr>
          <w:rStyle w:val="VerbatimChar"/>
        </w:rPr>
        <w:t xml:space="preserve">AiKeyService</w:t>
      </w:r>
      <w:r>
        <w:t xml:space="preserve"> </w:t>
      </w:r>
      <w:r>
        <w:t xml:space="preserve">model resolution </w:t>
      </w:r>
      <w:r>
        <w:rPr>
          <w:rFonts w:hint="eastAsia"/>
        </w:rPr>
        <w:t xml:space="preserve">和</w:t>
      </w:r>
      <w:r>
        <w:t xml:space="preserve"> prompt pin。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验证</w:t>
      </w:r>
      <w:r>
        <w:t xml:space="preserve"> </w:t>
      </w:r>
      <w:r>
        <w:rPr>
          <w:rStyle w:val="VerbatimChar"/>
        </w:rPr>
        <w:t xml:space="preserve">prompt()</w:t>
      </w:r>
      <w:r>
        <w:t xml:space="preserve">、</w:t>
      </w:r>
      <w:r>
        <w:rPr>
          <w:rStyle w:val="VerbatimChar"/>
        </w:rPr>
        <w:t xml:space="preserve">chat()</w:t>
      </w:r>
      <w:r>
        <w:t xml:space="preserve">、</w:t>
      </w:r>
      <w:r>
        <w:rPr>
          <w:rStyle w:val="VerbatimChar"/>
        </w:rPr>
        <w:t xml:space="preserve">stream()</w:t>
      </w:r>
      <w:r>
        <w:t xml:space="preserve">、JSON mode </w:t>
      </w:r>
      <w:r>
        <w:rPr>
          <w:rFonts w:hint="eastAsia"/>
        </w:rPr>
        <w:t xml:space="preserve">和失败日志。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增加</w:t>
      </w:r>
      <w:r>
        <w:t xml:space="preserve"> provider、transport、model validation </w:t>
      </w:r>
      <w:r>
        <w:rPr>
          <w:rFonts w:hint="eastAsia"/>
        </w:rPr>
        <w:t xml:space="preserve">和</w:t>
      </w:r>
      <w:r>
        <w:t xml:space="preserve"> request-log </w:t>
      </w:r>
      <w:r>
        <w:rPr>
          <w:rFonts w:hint="eastAsia"/>
        </w:rPr>
        <w:t xml:space="preserve">测试。</w:t>
      </w:r>
    </w:p>
    <w:p>
      <w:pPr>
        <w:pStyle w:val="FirstParagraph"/>
      </w:pPr>
      <w:r>
        <w:rPr>
          <w:rFonts w:hint="eastAsia"/>
        </w:rPr>
        <w:t xml:space="preserve">验收：</w:t>
      </w:r>
    </w:p>
    <w:p>
      <w:pPr>
        <w:pStyle w:val="Compact"/>
        <w:numPr>
          <w:ilvl w:val="0"/>
          <w:numId w:val="1018"/>
        </w:numPr>
      </w:pPr>
      <w:r>
        <w:t xml:space="preserve">Manage AI Providers </w:t>
      </w:r>
      <w:r>
        <w:rPr>
          <w:rFonts w:hint="eastAsia"/>
        </w:rPr>
        <w:t xml:space="preserve">可配置内部</w:t>
      </w:r>
      <w:r>
        <w:t xml:space="preserve"> endpoint token。</w:t>
      </w:r>
    </w:p>
    <w:p>
      <w:pPr>
        <w:pStyle w:val="Compact"/>
        <w:numPr>
          <w:ilvl w:val="0"/>
          <w:numId w:val="1018"/>
        </w:numPr>
      </w:pPr>
      <w:r>
        <w:t xml:space="preserve">Manage AI Prompts </w:t>
      </w:r>
      <w:r>
        <w:rPr>
          <w:rFonts w:hint="eastAsia"/>
        </w:rPr>
        <w:t xml:space="preserve">可把指定</w:t>
      </w:r>
      <w:r>
        <w:t xml:space="preserve"> prompt pin </w:t>
      </w:r>
      <w:r>
        <w:rPr>
          <w:rFonts w:hint="eastAsia"/>
        </w:rPr>
        <w:t xml:space="preserve">到</w:t>
      </w:r>
      <w:r>
        <w:t xml:space="preserve"> </w:t>
      </w:r>
      <w:r>
        <w:rPr>
          <w:rStyle w:val="VerbatimChar"/>
        </w:rPr>
        <w:t xml:space="preserve">internal_ai</w:t>
      </w:r>
      <w:r>
        <w:t xml:space="preserve">。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ai_requests</w:t>
      </w:r>
      <w:r>
        <w:t xml:space="preserve"> </w:t>
      </w:r>
      <w:r>
        <w:rPr>
          <w:rFonts w:hint="eastAsia"/>
        </w:rPr>
        <w:t xml:space="preserve">正确记录</w:t>
      </w:r>
      <w:r>
        <w:t xml:space="preserve"> provider、model、prompt、token、duration </w:t>
      </w:r>
      <w:r>
        <w:rPr>
          <w:rFonts w:hint="eastAsia"/>
        </w:rPr>
        <w:t xml:space="preserve">和</w:t>
      </w:r>
      <w:r>
        <w:t xml:space="preserve"> error。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现有</w:t>
      </w:r>
      <w:r>
        <w:t xml:space="preserve"> OpenAI / Gemini / Anthropic / DeepSeek </w:t>
      </w:r>
      <w:r>
        <w:rPr>
          <w:rFonts w:hint="eastAsia"/>
        </w:rPr>
        <w:t xml:space="preserve">行为不回归。</w:t>
      </w:r>
    </w:p>
    <w:bookmarkEnd w:id="35"/>
    <w:bookmarkStart w:id="36" w:name="X8303ed563016fddc06556cc47717f4186a63afc"/>
    <w:p>
      <w:pPr>
        <w:pStyle w:val="Heading3"/>
      </w:pPr>
      <w:r>
        <w:t xml:space="preserve">6.4 Week </w:t>
      </w:r>
      <w:r>
        <w:rPr>
          <w:rFonts w:hint="eastAsia"/>
        </w:rPr>
        <w:t xml:space="preserve">3：Worker</w:t>
      </w:r>
      <w:r>
        <w:t xml:space="preserve"> + Orchestrator </w:t>
      </w:r>
      <w:r>
        <w:rPr>
          <w:rFonts w:hint="eastAsia"/>
        </w:rPr>
        <w:t xml:space="preserve">最小闭环</w:t>
      </w:r>
    </w:p>
    <w:p>
      <w:pPr>
        <w:pStyle w:val="FirstParagraph"/>
      </w:pPr>
      <w:r>
        <w:rPr>
          <w:rFonts w:hint="eastAsia"/>
        </w:rPr>
        <w:t xml:space="preserve">Worker：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将</w:t>
      </w:r>
      <w:r>
        <w:t xml:space="preserve"> </w:t>
      </w:r>
      <w:r>
        <w:rPr>
          <w:rStyle w:val="VerbatimChar"/>
        </w:rPr>
        <w:t xml:space="preserve">conversation_analysis</w:t>
      </w:r>
      <w:r>
        <w:t xml:space="preserve"> </w:t>
      </w:r>
      <w:r>
        <w:t xml:space="preserve">prompt pin </w:t>
      </w:r>
      <w:r>
        <w:rPr>
          <w:rFonts w:hint="eastAsia"/>
        </w:rPr>
        <w:t xml:space="preserve">到</w:t>
      </w:r>
      <w:r>
        <w:t xml:space="preserve"> </w:t>
      </w:r>
      <w:r>
        <w:rPr>
          <w:rStyle w:val="VerbatimChar"/>
        </w:rPr>
        <w:t xml:space="preserve">internal_ai</w:t>
      </w:r>
      <w:r>
        <w:t xml:space="preserve">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运行</w:t>
      </w:r>
      <w:r>
        <w:t xml:space="preserve"> Call / F2F / Zoom </w:t>
      </w:r>
      <w:r>
        <w:rPr>
          <w:rFonts w:hint="eastAsia"/>
        </w:rPr>
        <w:t xml:space="preserve">标准化</w:t>
      </w:r>
      <w:r>
        <w:t xml:space="preserve"> schema。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与当前外部</w:t>
      </w:r>
      <w:r>
        <w:t xml:space="preserve"> provider </w:t>
      </w:r>
      <w:r>
        <w:rPr>
          <w:rFonts w:hint="eastAsia"/>
        </w:rPr>
        <w:t xml:space="preserve">做</w:t>
      </w:r>
      <w:r>
        <w:t xml:space="preserve"> blind </w:t>
      </w:r>
      <w:r>
        <w:rPr>
          <w:rFonts w:hint="eastAsia"/>
        </w:rPr>
        <w:t xml:space="preserve">comparison，重点计算预算、异议、偏好、意图和</w:t>
      </w:r>
      <w:r>
        <w:t xml:space="preserve"> next action </w:t>
      </w:r>
      <w:r>
        <w:rPr>
          <w:rFonts w:hint="eastAsia"/>
        </w:rPr>
        <w:t xml:space="preserve">的字段级准确率。</w:t>
      </w:r>
    </w:p>
    <w:p>
      <w:pPr>
        <w:pStyle w:val="FirstParagraph"/>
      </w:pPr>
      <w:r>
        <w:rPr>
          <w:rFonts w:hint="eastAsia"/>
        </w:rPr>
        <w:t xml:space="preserve">Orchestrator：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增加一个注册</w:t>
      </w:r>
      <w:r>
        <w:t xml:space="preserve"> prompt </w:t>
      </w:r>
      <w:r>
        <w:rPr>
          <w:rFonts w:hint="eastAsia"/>
        </w:rPr>
        <w:t xml:space="preserve">key，例如</w:t>
      </w:r>
      <w:r>
        <w:t xml:space="preserve"> </w:t>
      </w:r>
      <w:r>
        <w:rPr>
          <w:rStyle w:val="VerbatimChar"/>
        </w:rPr>
        <w:t xml:space="preserve">regional_orchestrator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输入只使用结构化</w:t>
      </w:r>
      <w:r>
        <w:t xml:space="preserve"> Worker </w:t>
      </w:r>
      <w:r>
        <w:rPr>
          <w:rFonts w:hint="eastAsia"/>
        </w:rPr>
        <w:t xml:space="preserve">输出、lead</w:t>
      </w:r>
      <w:r>
        <w:t xml:space="preserve"> facts </w:t>
      </w:r>
      <w:r>
        <w:rPr>
          <w:rFonts w:hint="eastAsia"/>
        </w:rPr>
        <w:t xml:space="preserve">和当前</w:t>
      </w:r>
      <w:r>
        <w:t xml:space="preserve"> engagement。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输出固定</w:t>
      </w:r>
      <w:r>
        <w:t xml:space="preserve"> </w:t>
      </w:r>
      <w:r>
        <w:rPr>
          <w:rFonts w:hint="eastAsia"/>
        </w:rPr>
        <w:t xml:space="preserve">JSON：temperature、buyer</w:t>
      </w:r>
      <w:r>
        <w:t xml:space="preserve"> profile、lifecycle stage、risks、next action、confidence、evidence。</w:t>
      </w:r>
    </w:p>
    <w:p>
      <w:pPr>
        <w:pStyle w:val="Compact"/>
        <w:numPr>
          <w:ilvl w:val="0"/>
          <w:numId w:val="1020"/>
        </w:numPr>
      </w:pPr>
      <w:r>
        <w:t xml:space="preserve">evidence </w:t>
      </w:r>
      <w:r>
        <w:rPr>
          <w:rFonts w:hint="eastAsia"/>
        </w:rPr>
        <w:t xml:space="preserve">必须引用本区域内已有事实，不允许模型虚构来源。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将结果保存为</w:t>
      </w:r>
      <w:r>
        <w:t xml:space="preserve"> </w:t>
      </w:r>
      <w:r>
        <w:rPr>
          <w:rFonts w:hint="eastAsia"/>
        </w:rPr>
        <w:t xml:space="preserve">recommendation，而不是只保存在</w:t>
      </w:r>
      <w:r>
        <w:t xml:space="preserve"> AI response text。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每条</w:t>
      </w:r>
      <w:r>
        <w:t xml:space="preserve"> recommendation </w:t>
      </w:r>
      <w:r>
        <w:rPr>
          <w:rFonts w:hint="eastAsia"/>
        </w:rPr>
        <w:t xml:space="preserve">预留</w:t>
      </w:r>
      <w:r>
        <w:t xml:space="preserve"> </w:t>
      </w:r>
      <w:r>
        <w:rPr>
          <w:rStyle w:val="VerbatimChar"/>
        </w:rPr>
        <w:t xml:space="preserve">shown / accepted / edited / sent / dismissed / executed</w:t>
      </w:r>
      <w:r>
        <w:t xml:space="preserve"> </w:t>
      </w:r>
      <w:r>
        <w:rPr>
          <w:rFonts w:hint="eastAsia"/>
        </w:rPr>
        <w:t xml:space="preserve">事件，并连接</w:t>
      </w:r>
      <w:r>
        <w:t xml:space="preserve"> Week 0 </w:t>
      </w:r>
      <w:r>
        <w:rPr>
          <w:rFonts w:hint="eastAsia"/>
        </w:rPr>
        <w:t xml:space="preserve">定义的结果标签。</w:t>
      </w:r>
    </w:p>
    <w:p>
      <w:pPr>
        <w:pStyle w:val="FirstParagraph"/>
      </w:pPr>
      <w:r>
        <w:rPr>
          <w:rFonts w:hint="eastAsia"/>
        </w:rPr>
        <w:t xml:space="preserve">验收：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同一</w:t>
      </w:r>
      <w:r>
        <w:t xml:space="preserve"> lead </w:t>
      </w:r>
      <w:r>
        <w:rPr>
          <w:rFonts w:hint="eastAsia"/>
        </w:rPr>
        <w:t xml:space="preserve">可以从</w:t>
      </w:r>
      <w:r>
        <w:t xml:space="preserve"> transcript </w:t>
      </w:r>
      <w:r>
        <w:rPr>
          <w:rFonts w:hint="eastAsia"/>
        </w:rPr>
        <w:t xml:space="preserve">进入</w:t>
      </w:r>
      <w:r>
        <w:t xml:space="preserve"> </w:t>
      </w:r>
      <w:r>
        <w:rPr>
          <w:rFonts w:hint="eastAsia"/>
        </w:rPr>
        <w:t xml:space="preserve">Worker，再进入</w:t>
      </w:r>
      <w:r>
        <w:t xml:space="preserve"> Orchestrator。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输出</w:t>
      </w:r>
      <w:r>
        <w:t xml:space="preserve"> schema </w:t>
      </w:r>
      <w:r>
        <w:rPr>
          <w:rFonts w:hint="eastAsia"/>
        </w:rPr>
        <w:t xml:space="preserve">可验证、可审计、可重放。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错误不会触发自动客户消息。</w:t>
      </w:r>
    </w:p>
    <w:bookmarkEnd w:id="36"/>
    <w:bookmarkStart w:id="37" w:name="X14f32c10a2dd14b440f5eccfb8b90c8062c69a8"/>
    <w:p>
      <w:pPr>
        <w:pStyle w:val="Heading3"/>
      </w:pPr>
      <w:r>
        <w:t xml:space="preserve">6.5 Week </w:t>
      </w:r>
      <w:r>
        <w:rPr>
          <w:rFonts w:hint="eastAsia"/>
        </w:rPr>
        <w:t xml:space="preserve">4：双区域边界演练与</w:t>
      </w:r>
      <w:r>
        <w:t xml:space="preserve"> Go / No-Go</w:t>
      </w:r>
    </w:p>
    <w:p>
      <w:pPr>
        <w:pStyle w:val="FirstParagraph"/>
      </w:pPr>
      <w:r>
        <w:rPr>
          <w:rFonts w:hint="eastAsia"/>
        </w:rPr>
        <w:t xml:space="preserve">建立</w:t>
      </w:r>
      <w:r>
        <w:t xml:space="preserve"> CN-test </w:t>
      </w:r>
      <w:r>
        <w:rPr>
          <w:rFonts w:hint="eastAsia"/>
        </w:rPr>
        <w:t xml:space="preserve">和</w:t>
      </w:r>
      <w:r>
        <w:t xml:space="preserve"> Global-test </w:t>
      </w:r>
      <w:r>
        <w:rPr>
          <w:rFonts w:hint="eastAsia"/>
        </w:rPr>
        <w:t xml:space="preserve">两套隔离环境：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不同数据库。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不同对象存储。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不同</w:t>
      </w:r>
      <w:r>
        <w:t xml:space="preserve"> vector endpoint。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不同</w:t>
      </w:r>
      <w:r>
        <w:t xml:space="preserve"> AI endpoint allowlist。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不同密钥。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相同代码版本和</w:t>
      </w:r>
      <w:r>
        <w:t xml:space="preserve"> schema。</w:t>
      </w:r>
    </w:p>
    <w:p>
      <w:pPr>
        <w:pStyle w:val="FirstParagraph"/>
      </w:pPr>
      <w:r>
        <w:rPr>
          <w:rFonts w:hint="eastAsia"/>
        </w:rPr>
        <w:t xml:space="preserve">演练：</w:t>
      </w:r>
    </w:p>
    <w:p>
      <w:pPr>
        <w:pStyle w:val="Compact"/>
        <w:numPr>
          <w:ilvl w:val="0"/>
          <w:numId w:val="1023"/>
        </w:numPr>
      </w:pPr>
      <w:r>
        <w:t xml:space="preserve">CN tenant </w:t>
      </w:r>
      <w:r>
        <w:rPr>
          <w:rFonts w:hint="eastAsia"/>
        </w:rPr>
        <w:t xml:space="preserve">的</w:t>
      </w:r>
      <w:r>
        <w:t xml:space="preserve"> synthetic lead </w:t>
      </w:r>
      <w:r>
        <w:rPr>
          <w:rFonts w:hint="eastAsia"/>
        </w:rPr>
        <w:t xml:space="preserve">只能进入</w:t>
      </w:r>
      <w:r>
        <w:t xml:space="preserve"> CN-test。</w:t>
      </w:r>
    </w:p>
    <w:p>
      <w:pPr>
        <w:pStyle w:val="Compact"/>
        <w:numPr>
          <w:ilvl w:val="0"/>
          <w:numId w:val="1023"/>
        </w:numPr>
      </w:pPr>
      <w:r>
        <w:t xml:space="preserve">Global tenant </w:t>
      </w:r>
      <w:r>
        <w:rPr>
          <w:rFonts w:hint="eastAsia"/>
        </w:rPr>
        <w:t xml:space="preserve">的</w:t>
      </w:r>
      <w:r>
        <w:t xml:space="preserve"> synthetic lead </w:t>
      </w:r>
      <w:r>
        <w:rPr>
          <w:rFonts w:hint="eastAsia"/>
        </w:rPr>
        <w:t xml:space="preserve">只能进入</w:t>
      </w:r>
      <w:r>
        <w:t xml:space="preserve"> Global-test。</w:t>
      </w:r>
    </w:p>
    <w:p>
      <w:pPr>
        <w:pStyle w:val="Compact"/>
        <w:numPr>
          <w:ilvl w:val="0"/>
          <w:numId w:val="1023"/>
        </w:numPr>
      </w:pPr>
      <w:r>
        <w:t xml:space="preserve">HK catalogue projection </w:t>
      </w:r>
      <w:r>
        <w:rPr>
          <w:rFonts w:hint="eastAsia"/>
        </w:rPr>
        <w:t xml:space="preserve">可经批准发布到</w:t>
      </w:r>
      <w:r>
        <w:t xml:space="preserve"> CN-test。</w:t>
      </w:r>
    </w:p>
    <w:p>
      <w:pPr>
        <w:pStyle w:val="Compact"/>
        <w:numPr>
          <w:ilvl w:val="0"/>
          <w:numId w:val="1023"/>
        </w:numPr>
      </w:pPr>
      <w:r>
        <w:t xml:space="preserve">CN raw lead、message、recording、embedding </w:t>
      </w:r>
      <w:r>
        <w:rPr>
          <w:rFonts w:hint="eastAsia"/>
        </w:rPr>
        <w:t xml:space="preserve">不得出现在</w:t>
      </w:r>
      <w:r>
        <w:t xml:space="preserve"> Global-test。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只导出聚合评测指标到</w:t>
      </w:r>
      <w:r>
        <w:t xml:space="preserve"> method control layer。</w:t>
      </w:r>
    </w:p>
    <w:p>
      <w:pPr>
        <w:pStyle w:val="FirstParagraph"/>
      </w:pPr>
      <w:r>
        <w:t xml:space="preserve">Go / No-Go </w:t>
      </w:r>
      <w:r>
        <w:rPr>
          <w:rFonts w:hint="eastAsia"/>
        </w:rPr>
        <w:t xml:space="preserve">最低标准：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建议门槛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任务</w:t>
            </w:r>
            <w:r>
              <w:t xml:space="preserve"> schema </w:t>
            </w:r>
            <w:r>
              <w:rPr>
                <w:rFonts w:hint="eastAsia"/>
              </w:rPr>
              <w:t xml:space="preserve">成功率</w:t>
            </w:r>
          </w:p>
        </w:tc>
        <w:tc>
          <w:tcPr/>
          <w:p>
            <w:pPr>
              <w:pStyle w:val="Compact"/>
            </w:pPr>
            <w:r>
              <w:t xml:space="preserve">≥ 95%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关键字段人工准确率</w:t>
            </w:r>
          </w:p>
        </w:tc>
        <w:tc>
          <w:tcPr/>
          <w:p>
            <w:pPr>
              <w:pStyle w:val="Compact"/>
            </w:pPr>
            <w:r>
              <w:t xml:space="preserve">≥ </w:t>
            </w:r>
            <w:r>
              <w:rPr>
                <w:rFonts w:hint="eastAsia"/>
              </w:rPr>
              <w:t xml:space="preserve">85%，且不低于当前基线</w:t>
            </w:r>
          </w:p>
        </w:tc>
      </w:tr>
      <w:tr>
        <w:tc>
          <w:tcPr/>
          <w:p>
            <w:pPr>
              <w:pStyle w:val="Compact"/>
            </w:pPr>
            <w:r>
              <w:t xml:space="preserve">P95 </w:t>
            </w:r>
            <w:r>
              <w:rPr>
                <w:rFonts w:hint="eastAsia"/>
              </w:rPr>
              <w:t xml:space="preserve">非流式响应</w:t>
            </w:r>
          </w:p>
        </w:tc>
        <w:tc>
          <w:tcPr/>
          <w:p>
            <w:pPr>
              <w:pStyle w:val="Compact"/>
            </w:pPr>
            <w:r>
              <w:t xml:space="preserve">≤ 15 </w:t>
            </w:r>
            <w:r>
              <w:rPr>
                <w:rFonts w:hint="eastAsia"/>
              </w:rPr>
              <w:t xml:space="preserve">秒，按任务另定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失败率</w:t>
            </w:r>
          </w:p>
        </w:tc>
        <w:tc>
          <w:tcPr/>
          <w:p>
            <w:pPr>
              <w:pStyle w:val="Compact"/>
            </w:pPr>
            <w:r>
              <w:t xml:space="preserve">≤ </w:t>
            </w:r>
            <w:r>
              <w:rPr>
                <w:rFonts w:hint="eastAsia"/>
              </w:rPr>
              <w:t xml:space="preserve">2%，不含故意故障测试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区域隔离测试</w:t>
            </w:r>
          </w:p>
        </w:tc>
        <w:tc>
          <w:tcPr/>
          <w:p>
            <w:pPr>
              <w:pStyle w:val="Compact"/>
            </w:pPr>
            <w:r>
              <w:t xml:space="preserve">100% </w:t>
            </w:r>
            <w:r>
              <w:rPr>
                <w:rFonts w:hint="eastAsia"/>
              </w:rPr>
              <w:t xml:space="preserve">通过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严重数据泄漏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单任务成本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可解释且有外部</w:t>
            </w:r>
            <w:r>
              <w:t xml:space="preserve"> provider </w:t>
            </w:r>
            <w:r>
              <w:rPr>
                <w:rFonts w:hint="eastAsia"/>
              </w:rPr>
              <w:t xml:space="preserve">对照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POC </w:t>
            </w:r>
            <w:r>
              <w:rPr>
                <w:rFonts w:hint="eastAsia"/>
              </w:rPr>
              <w:t xml:space="preserve">云支出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不超过</w:t>
            </w:r>
            <w:r>
              <w:t xml:space="preserve"> 500 </w:t>
            </w:r>
            <w:r>
              <w:rPr>
                <w:rFonts w:hint="eastAsia"/>
              </w:rPr>
              <w:t xml:space="preserve">美元硬预算；人工工时单独列示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结果标签</w:t>
            </w:r>
          </w:p>
        </w:tc>
        <w:tc>
          <w:tcPr/>
          <w:p>
            <w:pPr>
              <w:pStyle w:val="Compact"/>
            </w:pPr>
            <w:r>
              <w:t xml:space="preserve">blind evaluation set </w:t>
            </w:r>
            <w:r>
              <w:rPr>
                <w:rFonts w:hint="eastAsia"/>
              </w:rPr>
              <w:t xml:space="preserve">已知结果完整率</w:t>
            </w:r>
            <w:r>
              <w:t xml:space="preserve"> ≥ </w:t>
            </w:r>
            <w:r>
              <w:rPr>
                <w:rFonts w:hint="eastAsia"/>
              </w:rPr>
              <w:t xml:space="preserve">90%，未知项单列</w:t>
            </w:r>
          </w:p>
        </w:tc>
      </w:tr>
      <w:tr>
        <w:tc>
          <w:tcPr/>
          <w:p>
            <w:pPr>
              <w:pStyle w:val="Compact"/>
            </w:pPr>
            <w:r>
              <w:t xml:space="preserve">WhatsApp draft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高风险承诺为</w:t>
            </w:r>
            <w:r>
              <w:t xml:space="preserve"> </w:t>
            </w:r>
            <w:r>
              <w:rPr>
                <w:rFonts w:hint="eastAsia"/>
              </w:rPr>
              <w:t xml:space="preserve">0；记录</w:t>
            </w:r>
            <w:r>
              <w:t xml:space="preserve"> edit </w:t>
            </w:r>
            <w:r>
              <w:rPr>
                <w:rFonts w:hint="eastAsia"/>
              </w:rPr>
              <w:t xml:space="preserve">rate，但</w:t>
            </w:r>
            <w:r>
              <w:t xml:space="preserve"> edit rate &gt; 50% </w:t>
            </w:r>
            <w:r>
              <w:rPr>
                <w:rFonts w:hint="eastAsia"/>
              </w:rPr>
              <w:t xml:space="preserve">不单独触发</w:t>
            </w:r>
            <w:r>
              <w:t xml:space="preserve"> No-Go</w:t>
            </w:r>
          </w:p>
        </w:tc>
      </w:tr>
    </w:tbl>
    <w:p>
      <w:pPr>
        <w:pStyle w:val="BodyText"/>
      </w:pPr>
      <w:r>
        <w:t xml:space="preserve">Go / No-Go </w:t>
      </w:r>
      <w:r>
        <w:rPr>
          <w:rFonts w:hint="eastAsia"/>
        </w:rPr>
        <w:t xml:space="preserve">应按任务拆分：Qwen3-14B</w:t>
      </w:r>
      <w:r>
        <w:t xml:space="preserve"> </w:t>
      </w:r>
      <w:r>
        <w:rPr>
          <w:rFonts w:hint="eastAsia"/>
        </w:rPr>
        <w:t xml:space="preserve">是否适合结构化抽取，与它是否适合中英双语销售语气是两个结论。结构化抽取失败可阻止首轮接入；draft</w:t>
      </w:r>
      <w:r>
        <w:t xml:space="preserve"> </w:t>
      </w:r>
      <w:r>
        <w:rPr>
          <w:rFonts w:hint="eastAsia"/>
        </w:rPr>
        <w:t xml:space="preserve">质量不足时可继续保持</w:t>
      </w:r>
      <w:r>
        <w:t xml:space="preserve"> human-review </w:t>
      </w:r>
      <w:r>
        <w:rPr>
          <w:rFonts w:hint="eastAsia"/>
        </w:rPr>
        <w:t xml:space="preserve">辅助模式，不能因此否定整个部署可行性。</w:t>
      </w:r>
    </w:p>
    <w:bookmarkEnd w:id="37"/>
    <w:bookmarkEnd w:id="38"/>
    <w:bookmarkStart w:id="44" w:name="Xe1e7701f66413f2864f1c2c50815227f77a09d5"/>
    <w:p>
      <w:pPr>
        <w:pStyle w:val="Heading2"/>
      </w:pPr>
      <w:r>
        <w:t xml:space="preserve">7. Phase </w:t>
      </w:r>
      <w:r>
        <w:rPr>
          <w:rFonts w:hint="eastAsia"/>
        </w:rPr>
        <w:t xml:space="preserve">1：PropertyLab</w:t>
      </w:r>
      <w:r>
        <w:t xml:space="preserve"> </w:t>
      </w:r>
      <w:r>
        <w:rPr>
          <w:rFonts w:hint="eastAsia"/>
        </w:rPr>
        <w:t xml:space="preserve">内部区域大脑与飞轮</w:t>
      </w:r>
    </w:p>
    <w:p>
      <w:pPr>
        <w:pStyle w:val="FirstParagraph"/>
      </w:pPr>
      <w:r>
        <w:rPr>
          <w:rFonts w:hint="eastAsia"/>
        </w:rPr>
        <w:t xml:space="preserve">建议周期：6-10</w:t>
      </w:r>
      <w:r>
        <w:t xml:space="preserve"> </w:t>
      </w:r>
      <w:r>
        <w:rPr>
          <w:rFonts w:hint="eastAsia"/>
        </w:rPr>
        <w:t xml:space="preserve">周。</w:t>
      </w:r>
    </w:p>
    <w:bookmarkStart w:id="39" w:name="X3b9fdf023ccbe8239894d2180082b54c937267d"/>
    <w:p>
      <w:pPr>
        <w:pStyle w:val="Heading3"/>
      </w:pPr>
      <w:r>
        <w:t xml:space="preserve">7.1 </w:t>
      </w:r>
      <w:r>
        <w:rPr>
          <w:rFonts w:hint="eastAsia"/>
        </w:rPr>
        <w:t xml:space="preserve">数据接入</w:t>
      </w:r>
    </w:p>
    <w:p>
      <w:pPr>
        <w:pStyle w:val="FirstParagraph"/>
      </w:pPr>
      <w:r>
        <w:rPr>
          <w:rFonts w:hint="eastAsia"/>
        </w:rPr>
        <w:t xml:space="preserve">第一批：</w:t>
      </w:r>
    </w:p>
    <w:p>
      <w:pPr>
        <w:pStyle w:val="Compact"/>
        <w:numPr>
          <w:ilvl w:val="0"/>
          <w:numId w:val="1024"/>
        </w:numPr>
      </w:pPr>
      <w:r>
        <w:t xml:space="preserve">lead profile </w:t>
      </w:r>
      <w:r>
        <w:rPr>
          <w:rFonts w:hint="eastAsia"/>
        </w:rPr>
        <w:t xml:space="preserve">和</w:t>
      </w:r>
      <w:r>
        <w:t xml:space="preserve"> enrichment。</w:t>
      </w:r>
    </w:p>
    <w:p>
      <w:pPr>
        <w:pStyle w:val="Compact"/>
        <w:numPr>
          <w:ilvl w:val="0"/>
          <w:numId w:val="1024"/>
        </w:numPr>
      </w:pPr>
      <w:r>
        <w:t xml:space="preserve">WhatsApp </w:t>
      </w:r>
      <w:r>
        <w:rPr>
          <w:rFonts w:hint="eastAsia"/>
        </w:rPr>
        <w:t xml:space="preserve">对话。</w:t>
      </w:r>
    </w:p>
    <w:p>
      <w:pPr>
        <w:pStyle w:val="Compact"/>
        <w:numPr>
          <w:ilvl w:val="0"/>
          <w:numId w:val="1024"/>
        </w:numPr>
      </w:pPr>
      <w:r>
        <w:t xml:space="preserve">Call / F2F / Zoom transcript </w:t>
      </w:r>
      <w:r>
        <w:rPr>
          <w:rFonts w:hint="eastAsia"/>
        </w:rPr>
        <w:t xml:space="preserve">和</w:t>
      </w:r>
      <w:r>
        <w:t xml:space="preserve"> analysis。</w:t>
      </w:r>
    </w:p>
    <w:p>
      <w:pPr>
        <w:pStyle w:val="Compact"/>
        <w:numPr>
          <w:ilvl w:val="0"/>
          <w:numId w:val="1024"/>
        </w:numPr>
      </w:pPr>
      <w:r>
        <w:t xml:space="preserve">engagement、appointment </w:t>
      </w:r>
      <w:r>
        <w:rPr>
          <w:rFonts w:hint="eastAsia"/>
        </w:rPr>
        <w:t xml:space="preserve">和</w:t>
      </w:r>
      <w:r>
        <w:t xml:space="preserve"> booking。</w:t>
      </w:r>
    </w:p>
    <w:p>
      <w:pPr>
        <w:pStyle w:val="Compact"/>
        <w:numPr>
          <w:ilvl w:val="0"/>
          <w:numId w:val="1024"/>
        </w:numPr>
      </w:pPr>
      <w:r>
        <w:t xml:space="preserve">working project </w:t>
      </w:r>
      <w:r>
        <w:rPr>
          <w:rFonts w:hint="eastAsia"/>
        </w:rPr>
        <w:t xml:space="preserve">和已发布</w:t>
      </w:r>
      <w:r>
        <w:t xml:space="preserve"> catalogue facts。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经批准的内部销售</w:t>
      </w:r>
      <w:r>
        <w:t xml:space="preserve"> SOP。</w:t>
      </w:r>
    </w:p>
    <w:p>
      <w:pPr>
        <w:pStyle w:val="FirstParagraph"/>
      </w:pPr>
      <w:r>
        <w:rPr>
          <w:rFonts w:hint="eastAsia"/>
        </w:rPr>
        <w:t xml:space="preserve">第二批：</w:t>
      </w:r>
    </w:p>
    <w:p>
      <w:pPr>
        <w:pStyle w:val="Compact"/>
        <w:numPr>
          <w:ilvl w:val="0"/>
          <w:numId w:val="1025"/>
        </w:numPr>
      </w:pPr>
      <w:r>
        <w:t xml:space="preserve">portal </w:t>
      </w:r>
      <w:r>
        <w:rPr>
          <w:rFonts w:hint="eastAsia"/>
        </w:rPr>
        <w:t xml:space="preserve">行为。</w:t>
      </w:r>
    </w:p>
    <w:p>
      <w:pPr>
        <w:pStyle w:val="Compact"/>
        <w:numPr>
          <w:ilvl w:val="0"/>
          <w:numId w:val="1025"/>
        </w:numPr>
      </w:pPr>
      <w:r>
        <w:t xml:space="preserve">campaign </w:t>
      </w:r>
      <w:r>
        <w:rPr>
          <w:rFonts w:hint="eastAsia"/>
        </w:rPr>
        <w:t xml:space="preserve">和广告触点。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智能工牌/带看现场信号。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财富规划和</w:t>
      </w:r>
      <w:r>
        <w:t xml:space="preserve"> property analysis。</w:t>
      </w:r>
    </w:p>
    <w:bookmarkEnd w:id="39"/>
    <w:bookmarkStart w:id="40" w:name="X519c9540c0e1c9dac0075ad32ad9b6ee3cb2ab4"/>
    <w:p>
      <w:pPr>
        <w:pStyle w:val="Heading3"/>
      </w:pPr>
      <w:r>
        <w:t xml:space="preserve">7.2 RAG </w:t>
      </w:r>
      <w:r>
        <w:rPr>
          <w:rFonts w:hint="eastAsia"/>
        </w:rPr>
        <w:t xml:space="preserve">管道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定义每类</w:t>
      </w:r>
      <w:r>
        <w:t xml:space="preserve"> document </w:t>
      </w:r>
      <w:r>
        <w:rPr>
          <w:rFonts w:hint="eastAsia"/>
        </w:rPr>
        <w:t xml:space="preserve">的</w:t>
      </w:r>
      <w:r>
        <w:t xml:space="preserve"> owner、region、retention </w:t>
      </w:r>
      <w:r>
        <w:rPr>
          <w:rFonts w:hint="eastAsia"/>
        </w:rPr>
        <w:t xml:space="preserve">和</w:t>
      </w:r>
      <w:r>
        <w:t xml:space="preserve"> permission。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只从区域内</w:t>
      </w:r>
      <w:r>
        <w:t xml:space="preserve"> source database </w:t>
      </w:r>
      <w:r>
        <w:rPr>
          <w:rFonts w:hint="eastAsia"/>
        </w:rPr>
        <w:t xml:space="preserve">或</w:t>
      </w:r>
      <w:r>
        <w:t xml:space="preserve"> object storage </w:t>
      </w:r>
      <w:r>
        <w:rPr>
          <w:rFonts w:hint="eastAsia"/>
        </w:rPr>
        <w:t xml:space="preserve">读取。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清洗、分段并删除不需要进入检索的敏感字段。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在所属区域生成</w:t>
      </w:r>
      <w:r>
        <w:t xml:space="preserve"> embedding。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写入区域</w:t>
      </w:r>
      <w:r>
        <w:t xml:space="preserve"> vector store。</w:t>
      </w:r>
    </w:p>
    <w:p>
      <w:pPr>
        <w:pStyle w:val="Compact"/>
        <w:numPr>
          <w:ilvl w:val="0"/>
          <w:numId w:val="1026"/>
        </w:numPr>
      </w:pPr>
      <w:r>
        <w:t xml:space="preserve">payload </w:t>
      </w:r>
      <w:r>
        <w:rPr>
          <w:rFonts w:hint="eastAsia"/>
        </w:rPr>
        <w:t xml:space="preserve">至少保存</w:t>
      </w:r>
      <w:r>
        <w:t xml:space="preserve"> region、lead、group/tenant、document type、source id、permission </w:t>
      </w:r>
      <w:r>
        <w:rPr>
          <w:rFonts w:hint="eastAsia"/>
        </w:rPr>
        <w:t xml:space="preserve">和</w:t>
      </w:r>
      <w:r>
        <w:t xml:space="preserve"> version。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查询时先做权限</w:t>
      </w:r>
      <w:r>
        <w:t xml:space="preserve"> </w:t>
      </w:r>
      <w:r>
        <w:rPr>
          <w:rFonts w:hint="eastAsia"/>
        </w:rPr>
        <w:t xml:space="preserve">filter，再做向量检索。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返回结果必须保留</w:t>
      </w:r>
      <w:r>
        <w:t xml:space="preserve"> source citation。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数据删除或权限改变时同步删除/重建向量。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对</w:t>
      </w:r>
      <w:r>
        <w:t xml:space="preserve"> prompt injection </w:t>
      </w:r>
      <w:r>
        <w:rPr>
          <w:rFonts w:hint="eastAsia"/>
        </w:rPr>
        <w:t xml:space="preserve">文档做隔离、标记和测试。</w:t>
      </w:r>
    </w:p>
    <w:bookmarkEnd w:id="40"/>
    <w:bookmarkStart w:id="41" w:name="Xad18fce676f72f92f19b790b22744fb8f0d1f2c"/>
    <w:p>
      <w:pPr>
        <w:pStyle w:val="Heading3"/>
      </w:pPr>
      <w:r>
        <w:t xml:space="preserve">7.3 </w:t>
      </w:r>
      <w:r>
        <w:rPr>
          <w:rFonts w:hint="eastAsia"/>
        </w:rPr>
        <w:t xml:space="preserve">采纳传感器</w:t>
      </w:r>
    </w:p>
    <w:p>
      <w:pPr>
        <w:pStyle w:val="FirstParagraph"/>
      </w:pPr>
      <w:r>
        <w:rPr>
          <w:rFonts w:hint="eastAsia"/>
        </w:rPr>
        <w:t xml:space="preserve">以</w:t>
      </w:r>
      <w:r>
        <w:t xml:space="preserve"> WhatsApp draft </w:t>
      </w:r>
      <w:r>
        <w:rPr>
          <w:rFonts w:hint="eastAsia"/>
        </w:rPr>
        <w:t xml:space="preserve">为第一条完整链路：</w:t>
      </w:r>
    </w:p>
    <w:p>
      <w:pPr>
        <w:pStyle w:val="Compact"/>
        <w:numPr>
          <w:ilvl w:val="0"/>
          <w:numId w:val="1027"/>
        </w:numPr>
      </w:pPr>
      <w:r>
        <w:t xml:space="preserve">AI </w:t>
      </w:r>
      <w:r>
        <w:rPr>
          <w:rFonts w:hint="eastAsia"/>
        </w:rPr>
        <w:t xml:space="preserve">生成</w:t>
      </w:r>
      <w:r>
        <w:t xml:space="preserve"> recommendation。</w:t>
      </w:r>
    </w:p>
    <w:p>
      <w:pPr>
        <w:pStyle w:val="Compact"/>
        <w:numPr>
          <w:ilvl w:val="0"/>
          <w:numId w:val="1027"/>
        </w:numPr>
      </w:pPr>
      <w:r>
        <w:t xml:space="preserve">UI </w:t>
      </w:r>
      <w:r>
        <w:rPr>
          <w:rFonts w:hint="eastAsia"/>
        </w:rPr>
        <w:t xml:space="preserve">展示时记录</w:t>
      </w:r>
      <w:r>
        <w:t xml:space="preserve"> </w:t>
      </w:r>
      <w:r>
        <w:rPr>
          <w:rStyle w:val="VerbatimChar"/>
        </w:rPr>
        <w:t xml:space="preserve">shown</w:t>
      </w:r>
      <w:r>
        <w:t xml:space="preserve">。</w:t>
      </w:r>
    </w:p>
    <w:p>
      <w:pPr>
        <w:pStyle w:val="Compact"/>
        <w:numPr>
          <w:ilvl w:val="0"/>
          <w:numId w:val="1027"/>
        </w:numPr>
      </w:pPr>
      <w:r>
        <w:t xml:space="preserve">Use </w:t>
      </w:r>
      <w:r>
        <w:rPr>
          <w:rFonts w:hint="eastAsia"/>
        </w:rPr>
        <w:t xml:space="preserve">记录</w:t>
      </w:r>
      <w:r>
        <w:t xml:space="preserve"> </w:t>
      </w:r>
      <w:r>
        <w:rPr>
          <w:rStyle w:val="VerbatimChar"/>
        </w:rPr>
        <w:t xml:space="preserve">accepted</w:t>
      </w:r>
      <w:r>
        <w:rPr>
          <w:rFonts w:hint="eastAsia"/>
        </w:rPr>
        <w:t xml:space="preserve">，不能再与</w:t>
      </w:r>
      <w:r>
        <w:t xml:space="preserve"> Dismiss </w:t>
      </w:r>
      <w:r>
        <w:rPr>
          <w:rFonts w:hint="eastAsia"/>
        </w:rPr>
        <w:t xml:space="preserve">共用同一个无语义</w:t>
      </w:r>
      <w:r>
        <w:t xml:space="preserve"> API。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如果经纪修改文字，记录</w:t>
      </w:r>
      <w:r>
        <w:t xml:space="preserve"> </w:t>
      </w:r>
      <w:r>
        <w:rPr>
          <w:rStyle w:val="VerbatimChar"/>
        </w:rPr>
        <w:t xml:space="preserve">edited</w:t>
      </w:r>
      <w:r>
        <w:t xml:space="preserve"> </w:t>
      </w:r>
      <w:r>
        <w:rPr>
          <w:rFonts w:hint="eastAsia"/>
        </w:rPr>
        <w:t xml:space="preserve">和差异指标，不保存不必要的敏感副本。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真正发送后记录</w:t>
      </w:r>
      <w:r>
        <w:t xml:space="preserve"> </w:t>
      </w:r>
      <w:r>
        <w:rPr>
          <w:rStyle w:val="VerbatimChar"/>
        </w:rPr>
        <w:t xml:space="preserve">sent</w:t>
      </w:r>
      <w:r>
        <w:t xml:space="preserve"> </w:t>
      </w:r>
      <w:r>
        <w:rPr>
          <w:rFonts w:hint="eastAsia"/>
        </w:rPr>
        <w:t xml:space="preserve">和</w:t>
      </w:r>
      <w:r>
        <w:t xml:space="preserve"> outbound message id。</w:t>
      </w:r>
    </w:p>
    <w:p>
      <w:pPr>
        <w:pStyle w:val="Compact"/>
        <w:numPr>
          <w:ilvl w:val="0"/>
          <w:numId w:val="1027"/>
        </w:numPr>
      </w:pPr>
      <w:r>
        <w:t xml:space="preserve">Dismiss </w:t>
      </w:r>
      <w:r>
        <w:rPr>
          <w:rFonts w:hint="eastAsia"/>
        </w:rPr>
        <w:t xml:space="preserve">记录</w:t>
      </w:r>
      <w:r>
        <w:t xml:space="preserve"> </w:t>
      </w:r>
      <w:r>
        <w:rPr>
          <w:rStyle w:val="VerbatimChar"/>
        </w:rPr>
        <w:t xml:space="preserve">dismissed</w:t>
      </w:r>
      <w:r>
        <w:t xml:space="preserve">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超时未处理记录</w:t>
      </w:r>
      <w:r>
        <w:t xml:space="preserve"> </w:t>
      </w:r>
      <w:r>
        <w:rPr>
          <w:rStyle w:val="VerbatimChar"/>
        </w:rPr>
        <w:t xml:space="preserve">expired</w:t>
      </w:r>
      <w:r>
        <w:t xml:space="preserve">。</w:t>
      </w:r>
    </w:p>
    <w:bookmarkEnd w:id="41"/>
    <w:bookmarkStart w:id="42" w:name="X0baf9016c2c0e526127c9f9c086c9e9116f92bd"/>
    <w:p>
      <w:pPr>
        <w:pStyle w:val="Heading3"/>
      </w:pPr>
      <w:r>
        <w:t xml:space="preserve">7.4 </w:t>
      </w:r>
      <w:r>
        <w:rPr>
          <w:rFonts w:hint="eastAsia"/>
        </w:rPr>
        <w:t xml:space="preserve">结果回填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将</w:t>
      </w:r>
      <w:r>
        <w:t xml:space="preserve"> appointment、engagement status、booking、SPA、won/lost </w:t>
      </w:r>
      <w:r>
        <w:rPr>
          <w:rFonts w:hint="eastAsia"/>
        </w:rPr>
        <w:t xml:space="preserve">作为结果事件。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以</w:t>
      </w:r>
      <w:r>
        <w:t xml:space="preserve"> lead × project </w:t>
      </w:r>
      <w:r>
        <w:rPr>
          <w:rFonts w:hint="eastAsia"/>
        </w:rPr>
        <w:t xml:space="preserve">的</w:t>
      </w:r>
      <w:r>
        <w:t xml:space="preserve"> engagement </w:t>
      </w:r>
      <w:r>
        <w:rPr>
          <w:rFonts w:hint="eastAsia"/>
        </w:rPr>
        <w:t xml:space="preserve">为主要业务关联。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定义</w:t>
      </w:r>
      <w:r>
        <w:t xml:space="preserve"> attribution </w:t>
      </w:r>
      <w:r>
        <w:rPr>
          <w:rFonts w:hint="eastAsia"/>
        </w:rPr>
        <w:t xml:space="preserve">window，避免把很久以后的结果强行归因给一次建议。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记录没有采纳建议的对照组。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按语言、市场、团队、任务类型和</w:t>
      </w:r>
      <w:r>
        <w:t xml:space="preserve"> model version </w:t>
      </w:r>
      <w:r>
        <w:rPr>
          <w:rFonts w:hint="eastAsia"/>
        </w:rPr>
        <w:t xml:space="preserve">分层评测。</w:t>
      </w:r>
    </w:p>
    <w:bookmarkEnd w:id="42"/>
    <w:bookmarkStart w:id="43" w:name="Xc0230b902a2f7f6ff5990a64ebd7f122fc090b1"/>
    <w:p>
      <w:pPr>
        <w:pStyle w:val="Heading3"/>
      </w:pPr>
      <w:r>
        <w:t xml:space="preserve">7.5 Phase 1 </w:t>
      </w:r>
      <w:r>
        <w:rPr>
          <w:rFonts w:hint="eastAsia"/>
        </w:rPr>
        <w:t xml:space="preserve">输出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内部</w:t>
      </w:r>
      <w:r>
        <w:t xml:space="preserve"> AI Brain </w:t>
      </w:r>
      <w:r>
        <w:rPr>
          <w:rFonts w:hint="eastAsia"/>
        </w:rPr>
        <w:t xml:space="preserve">可用版本。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区域</w:t>
      </w:r>
      <w:r>
        <w:t xml:space="preserve"> RAG </w:t>
      </w:r>
      <w:r>
        <w:rPr>
          <w:rFonts w:hint="eastAsia"/>
        </w:rPr>
        <w:t xml:space="preserve">和删除/权限同步。</w:t>
      </w:r>
    </w:p>
    <w:p>
      <w:pPr>
        <w:pStyle w:val="Compact"/>
        <w:numPr>
          <w:ilvl w:val="0"/>
          <w:numId w:val="1029"/>
        </w:numPr>
      </w:pPr>
      <w:r>
        <w:t xml:space="preserve">recommendation / adoption / outcome </w:t>
      </w:r>
      <w:r>
        <w:rPr>
          <w:rFonts w:hint="eastAsia"/>
        </w:rPr>
        <w:t xml:space="preserve">数据链。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技术质量</w:t>
      </w:r>
      <w:r>
        <w:t xml:space="preserve"> dashboard。</w:t>
      </w:r>
    </w:p>
    <w:p>
      <w:pPr>
        <w:pStyle w:val="Compact"/>
        <w:numPr>
          <w:ilvl w:val="0"/>
          <w:numId w:val="1029"/>
        </w:numPr>
      </w:pPr>
      <w:r>
        <w:t xml:space="preserve">adoption、conversion </w:t>
      </w:r>
      <w:r>
        <w:rPr>
          <w:rFonts w:hint="eastAsia"/>
        </w:rPr>
        <w:t xml:space="preserve">和</w:t>
      </w:r>
      <w:r>
        <w:t xml:space="preserve"> uplift dashboard。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至少一个内部</w:t>
      </w:r>
      <w:r>
        <w:t xml:space="preserve"> case study。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本地</w:t>
      </w:r>
      <w:r>
        <w:t xml:space="preserve"> GPU </w:t>
      </w:r>
      <w:r>
        <w:rPr>
          <w:rFonts w:hint="eastAsia"/>
        </w:rPr>
        <w:t xml:space="preserve">采购</w:t>
      </w:r>
      <w:r>
        <w:t xml:space="preserve"> Go / No-Go </w:t>
      </w:r>
      <w:r>
        <w:rPr>
          <w:rFonts w:hint="eastAsia"/>
        </w:rPr>
        <w:t xml:space="preserve">报告。</w:t>
      </w:r>
    </w:p>
    <w:bookmarkEnd w:id="43"/>
    <w:bookmarkEnd w:id="44"/>
    <w:bookmarkStart w:id="49" w:name="X1650dfa04b6aea76bb23abe737d7e968aebf01f"/>
    <w:p>
      <w:pPr>
        <w:pStyle w:val="Heading2"/>
      </w:pPr>
      <w:r>
        <w:t xml:space="preserve">8. Phase </w:t>
      </w:r>
      <w:r>
        <w:rPr>
          <w:rFonts w:hint="eastAsia"/>
        </w:rPr>
        <w:t xml:space="preserve">2：外部客户与</w:t>
      </w:r>
      <w:r>
        <w:t xml:space="preserve"> CN / Global </w:t>
      </w:r>
      <w:r>
        <w:rPr>
          <w:rFonts w:hint="eastAsia"/>
        </w:rPr>
        <w:t xml:space="preserve">正式部署</w:t>
      </w:r>
    </w:p>
    <w:bookmarkStart w:id="45" w:name="Xa682a81d6cd5d798182570930249c484a475ecb"/>
    <w:p>
      <w:pPr>
        <w:pStyle w:val="Heading3"/>
      </w:pPr>
      <w:r>
        <w:t xml:space="preserve">8.1 </w:t>
      </w:r>
      <w:r>
        <w:rPr>
          <w:rFonts w:hint="eastAsia"/>
        </w:rPr>
        <w:t xml:space="preserve">推荐交付模式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模式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适用客户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推荐度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客户独立区域云部署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首批</w:t>
            </w:r>
            <w:r>
              <w:t xml:space="preserve"> </w:t>
            </w:r>
            <w:r>
              <w:rPr>
                <w:rFonts w:hint="eastAsia"/>
              </w:rPr>
              <w:t xml:space="preserve">pilot、担心数据泄漏的房地产公司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最高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PropertyLab </w:t>
            </w:r>
            <w:r>
              <w:rPr>
                <w:rFonts w:hint="eastAsia"/>
              </w:rPr>
              <w:t xml:space="preserve">区域托管单租户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希望托管但要求数据库隔离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客户本地</w:t>
            </w:r>
            <w:r>
              <w:t xml:space="preserve"> GPU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有机房、IT</w:t>
            </w:r>
            <w:r>
              <w:t xml:space="preserve"> </w:t>
            </w:r>
            <w:r>
              <w:rPr>
                <w:rFonts w:hint="eastAsia"/>
              </w:rPr>
              <w:t xml:space="preserve">和严格出网限制的客户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共享数据库多租户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规模化</w:t>
            </w:r>
            <w:r>
              <w:t xml:space="preserve"> SaaS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暂缓，需</w:t>
            </w:r>
            <w:r>
              <w:t xml:space="preserve"> tenant redesign</w:t>
            </w:r>
          </w:p>
        </w:tc>
      </w:tr>
    </w:tbl>
    <w:bookmarkEnd w:id="45"/>
    <w:bookmarkStart w:id="46" w:name="X8a3567fea676a20c16c10db1a7a1928f276ae44"/>
    <w:p>
      <w:pPr>
        <w:pStyle w:val="Heading3"/>
      </w:pPr>
      <w:r>
        <w:t xml:space="preserve">8.2 </w:t>
      </w:r>
      <w:r>
        <w:rPr>
          <w:rFonts w:hint="eastAsia"/>
        </w:rPr>
        <w:t xml:space="preserve">中国区域正式上线前置条件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确认中国云、网络、域名、备案和合同主体要求。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由合规/法律顾问确认</w:t>
      </w:r>
      <w:r>
        <w:t xml:space="preserve"> </w:t>
      </w:r>
      <w:r>
        <w:rPr>
          <w:rFonts w:hint="eastAsia"/>
        </w:rPr>
        <w:t xml:space="preserve">PIPL、数据出境和录音处理要求。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选择中国区域可用且满足客户政策的模型或</w:t>
      </w:r>
      <w:r>
        <w:t xml:space="preserve"> GPU </w:t>
      </w:r>
      <w:r>
        <w:rPr>
          <w:rFonts w:hint="eastAsia"/>
        </w:rPr>
        <w:t xml:space="preserve">服务。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完成企微等中国渠道适配器。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建立</w:t>
      </w:r>
      <w:r>
        <w:t xml:space="preserve"> CN object storage、vector store、backup、KMS </w:t>
      </w:r>
      <w:r>
        <w:rPr>
          <w:rFonts w:hint="eastAsia"/>
        </w:rPr>
        <w:t xml:space="preserve">和</w:t>
      </w:r>
      <w:r>
        <w:t xml:space="preserve"> monitoring。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建立对</w:t>
      </w:r>
      <w:r>
        <w:t xml:space="preserve"> Global endpoint </w:t>
      </w:r>
      <w:r>
        <w:rPr>
          <w:rFonts w:hint="eastAsia"/>
        </w:rPr>
        <w:t xml:space="preserve">的</w:t>
      </w:r>
      <w:r>
        <w:t xml:space="preserve"> egress deny / allowlist。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完成</w:t>
      </w:r>
      <w:r>
        <w:t xml:space="preserve"> aggregate export </w:t>
      </w:r>
      <w:r>
        <w:rPr>
          <w:rFonts w:hint="eastAsia"/>
        </w:rPr>
        <w:t xml:space="preserve">审批和审计。</w:t>
      </w:r>
    </w:p>
    <w:bookmarkEnd w:id="46"/>
    <w:bookmarkStart w:id="47" w:name="Xa78618f4ea2e391777649ad9658b49db6d6d838"/>
    <w:p>
      <w:pPr>
        <w:pStyle w:val="Heading3"/>
      </w:pPr>
      <w:r>
        <w:t xml:space="preserve">8.3 </w:t>
      </w:r>
      <w:r>
        <w:rPr>
          <w:rFonts w:hint="eastAsia"/>
        </w:rPr>
        <w:t xml:space="preserve">中国中介销售香港房产</w:t>
      </w:r>
      <w:r>
        <w:t xml:space="preserve"> pilot</w:t>
      </w:r>
    </w:p>
    <w:p>
      <w:pPr>
        <w:pStyle w:val="FirstParagraph"/>
      </w:pPr>
      <w:r>
        <w:rPr>
          <w:rFonts w:hint="eastAsia"/>
        </w:rPr>
        <w:t xml:space="preserve">建议</w:t>
      </w:r>
      <w:r>
        <w:t xml:space="preserve"> demo </w:t>
      </w:r>
      <w:r>
        <w:rPr>
          <w:rFonts w:hint="eastAsia"/>
        </w:rPr>
        <w:t xml:space="preserve">流程：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在</w:t>
      </w:r>
      <w:r>
        <w:t xml:space="preserve"> Global catalogue </w:t>
      </w:r>
      <w:r>
        <w:rPr>
          <w:rFonts w:hint="eastAsia"/>
        </w:rPr>
        <w:t xml:space="preserve">中维护</w:t>
      </w:r>
      <w:r>
        <w:t xml:space="preserve"> HK canonical project。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将获授权、可销售的</w:t>
      </w:r>
      <w:r>
        <w:t xml:space="preserve"> HK catalogue projection </w:t>
      </w:r>
      <w:r>
        <w:rPr>
          <w:rFonts w:hint="eastAsia"/>
        </w:rPr>
        <w:t xml:space="preserve">发布到</w:t>
      </w:r>
      <w:r>
        <w:t xml:space="preserve"> CN。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中国经纪通过中国端</w:t>
      </w:r>
      <w:r>
        <w:t xml:space="preserve"> CRM / </w:t>
      </w:r>
      <w:r>
        <w:rPr>
          <w:rFonts w:hint="eastAsia"/>
        </w:rPr>
        <w:t xml:space="preserve">企微触达客户。</w:t>
      </w:r>
    </w:p>
    <w:p>
      <w:pPr>
        <w:pStyle w:val="Compact"/>
        <w:numPr>
          <w:ilvl w:val="0"/>
          <w:numId w:val="1031"/>
        </w:numPr>
      </w:pPr>
      <w:r>
        <w:t xml:space="preserve">Worker </w:t>
      </w:r>
      <w:r>
        <w:rPr>
          <w:rFonts w:hint="eastAsia"/>
        </w:rPr>
        <w:t xml:space="preserve">在</w:t>
      </w:r>
      <w:r>
        <w:t xml:space="preserve"> CN </w:t>
      </w:r>
      <w:r>
        <w:rPr>
          <w:rFonts w:hint="eastAsia"/>
        </w:rPr>
        <w:t xml:space="preserve">分析消息、通话和会议。</w:t>
      </w:r>
    </w:p>
    <w:p>
      <w:pPr>
        <w:pStyle w:val="Compact"/>
        <w:numPr>
          <w:ilvl w:val="0"/>
          <w:numId w:val="1031"/>
        </w:numPr>
      </w:pPr>
      <w:r>
        <w:t xml:space="preserve">CN Orchestrator </w:t>
      </w:r>
      <w:r>
        <w:rPr>
          <w:rFonts w:hint="eastAsia"/>
        </w:rPr>
        <w:t xml:space="preserve">给出楼盘匹配、异议处理和</w:t>
      </w:r>
      <w:r>
        <w:t xml:space="preserve"> Next Best Action。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经纪采纳、编辑或拒绝建议。</w:t>
      </w:r>
    </w:p>
    <w:p>
      <w:pPr>
        <w:pStyle w:val="Compact"/>
        <w:numPr>
          <w:ilvl w:val="0"/>
          <w:numId w:val="1031"/>
        </w:numPr>
      </w:pPr>
      <w:r>
        <w:t xml:space="preserve">appointment、booking </w:t>
      </w:r>
      <w:r>
        <w:rPr>
          <w:rFonts w:hint="eastAsia"/>
        </w:rPr>
        <w:t xml:space="preserve">和</w:t>
      </w:r>
      <w:r>
        <w:t xml:space="preserve"> lost reason </w:t>
      </w:r>
      <w:r>
        <w:rPr>
          <w:rFonts w:hint="eastAsia"/>
        </w:rPr>
        <w:t xml:space="preserve">留在</w:t>
      </w:r>
      <w:r>
        <w:t xml:space="preserve"> CN。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只把达到门槛的匿名聚合结果用于方法论复盘。</w:t>
      </w:r>
    </w:p>
    <w:bookmarkEnd w:id="47"/>
    <w:bookmarkStart w:id="48" w:name="X5de9fa4f528544d450eaac6a8cf93e2abd91e0f"/>
    <w:p>
      <w:pPr>
        <w:pStyle w:val="Heading3"/>
      </w:pPr>
      <w:r>
        <w:t xml:space="preserve">8.4 </w:t>
      </w:r>
      <w:r>
        <w:rPr>
          <w:rFonts w:hint="eastAsia"/>
        </w:rPr>
        <w:t xml:space="preserve">外部</w:t>
      </w:r>
      <w:r>
        <w:t xml:space="preserve"> pilot </w:t>
      </w:r>
      <w:r>
        <w:rPr>
          <w:rFonts w:hint="eastAsia"/>
        </w:rPr>
        <w:t xml:space="preserve">实施步骤</w:t>
      </w:r>
    </w:p>
    <w:p>
      <w:pPr>
        <w:pStyle w:val="Compact"/>
        <w:numPr>
          <w:ilvl w:val="0"/>
          <w:numId w:val="1032"/>
        </w:numPr>
      </w:pPr>
      <w:r>
        <w:t xml:space="preserve">Data Processing / Security Discovery。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数据清单和区域分类。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选择</w:t>
      </w:r>
      <w:r>
        <w:t xml:space="preserve"> 2-3 </w:t>
      </w:r>
      <w:r>
        <w:rPr>
          <w:rFonts w:hint="eastAsia"/>
        </w:rPr>
        <w:t xml:space="preserve">个高价值</w:t>
      </w:r>
      <w:r>
        <w:t xml:space="preserve"> use case。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部署独立环境。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配置</w:t>
      </w:r>
      <w:r>
        <w:t xml:space="preserve"> channel adapters </w:t>
      </w:r>
      <w:r>
        <w:rPr>
          <w:rFonts w:hint="eastAsia"/>
        </w:rPr>
        <w:t xml:space="preserve">和</w:t>
      </w:r>
      <w:r>
        <w:t xml:space="preserve"> SSO / roles。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导入获批知识和</w:t>
      </w:r>
      <w:r>
        <w:t xml:space="preserve"> catalogue。</w:t>
      </w:r>
    </w:p>
    <w:p>
      <w:pPr>
        <w:pStyle w:val="Compact"/>
        <w:numPr>
          <w:ilvl w:val="0"/>
          <w:numId w:val="1032"/>
        </w:numPr>
      </w:pPr>
      <w:r>
        <w:t xml:space="preserve">shadow mode </w:t>
      </w:r>
      <w:r>
        <w:rPr>
          <w:rFonts w:hint="eastAsia"/>
        </w:rPr>
        <w:t xml:space="preserve">测试。</w:t>
      </w:r>
    </w:p>
    <w:p>
      <w:pPr>
        <w:pStyle w:val="Compact"/>
        <w:numPr>
          <w:ilvl w:val="0"/>
          <w:numId w:val="1032"/>
        </w:numPr>
      </w:pPr>
      <w:r>
        <w:t xml:space="preserve">human-in-the-loop pilot。</w:t>
      </w:r>
    </w:p>
    <w:p>
      <w:pPr>
        <w:pStyle w:val="Compact"/>
        <w:numPr>
          <w:ilvl w:val="0"/>
          <w:numId w:val="1032"/>
        </w:numPr>
      </w:pPr>
      <w:r>
        <w:t xml:space="preserve">adoption / outcome evaluation。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上线评审、SLA</w:t>
      </w:r>
      <w:r>
        <w:t xml:space="preserve"> </w:t>
      </w:r>
      <w:r>
        <w:rPr>
          <w:rFonts w:hint="eastAsia"/>
        </w:rPr>
        <w:t xml:space="preserve">和</w:t>
      </w:r>
      <w:r>
        <w:t xml:space="preserve"> support handover。</w:t>
      </w:r>
    </w:p>
    <w:bookmarkEnd w:id="48"/>
    <w:bookmarkEnd w:id="49"/>
    <w:bookmarkStart w:id="53" w:name="Xa684178c9242ccdc4ec22f914190f919c87b909"/>
    <w:p>
      <w:pPr>
        <w:pStyle w:val="Heading2"/>
      </w:pPr>
      <w:r>
        <w:t xml:space="preserve">9. </w:t>
      </w:r>
      <w:r>
        <w:rPr>
          <w:rFonts w:hint="eastAsia"/>
        </w:rPr>
        <w:t xml:space="preserve">模型与</w:t>
      </w:r>
      <w:r>
        <w:t xml:space="preserve"> GPU </w:t>
      </w:r>
      <w:r>
        <w:rPr>
          <w:rFonts w:hint="eastAsia"/>
        </w:rPr>
        <w:t xml:space="preserve">策略</w:t>
      </w:r>
    </w:p>
    <w:bookmarkStart w:id="50" w:name="X3bf130924d28c25ac0e4c2bd1a8571d55320b2a"/>
    <w:p>
      <w:pPr>
        <w:pStyle w:val="Heading3"/>
      </w:pPr>
      <w:r>
        <w:t xml:space="preserve">9.1 </w:t>
      </w:r>
      <w:r>
        <w:rPr>
          <w:rFonts w:hint="eastAsia"/>
        </w:rPr>
        <w:t xml:space="preserve">模型分层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层级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任务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策略</w:t>
            </w:r>
          </w:p>
        </w:tc>
      </w:tr>
      <w:tr>
        <w:tc>
          <w:tcPr/>
          <w:p>
            <w:pPr>
              <w:pStyle w:val="Compact"/>
            </w:pPr>
            <w:r>
              <w:t xml:space="preserve">Worker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抽取、分类、短总结、draft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小而快、区域内、低成本</w:t>
            </w:r>
          </w:p>
        </w:tc>
      </w:tr>
      <w:tr>
        <w:tc>
          <w:tcPr/>
          <w:p>
            <w:pPr>
              <w:pStyle w:val="Compact"/>
            </w:pPr>
            <w:r>
              <w:t xml:space="preserve">Orchestrator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综合判断、冲突验证、NBA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中型高质量模型</w:t>
            </w:r>
          </w:p>
        </w:tc>
      </w:tr>
      <w:tr>
        <w:tc>
          <w:tcPr/>
          <w:p>
            <w:pPr>
              <w:pStyle w:val="Compact"/>
            </w:pPr>
            <w:r>
              <w:t xml:space="preserve">Advisor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月度复盘、策略批判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低频高质量模型或人工+模型</w:t>
            </w:r>
          </w:p>
        </w:tc>
      </w:tr>
    </w:tbl>
    <w:bookmarkEnd w:id="50"/>
    <w:bookmarkStart w:id="51" w:name="X3225192ff54f239be39b2ae944d6f4f15ac402e"/>
    <w:p>
      <w:pPr>
        <w:pStyle w:val="Heading3"/>
      </w:pPr>
      <w:r>
        <w:t xml:space="preserve">9.2 </w:t>
      </w:r>
      <w:r>
        <w:rPr>
          <w:rFonts w:hint="eastAsia"/>
        </w:rPr>
        <w:t xml:space="preserve">云</w:t>
      </w:r>
      <w:r>
        <w:t xml:space="preserve"> GPU </w:t>
      </w:r>
      <w:r>
        <w:rPr>
          <w:rFonts w:hint="eastAsia"/>
        </w:rPr>
        <w:t xml:space="preserve">起步</w:t>
      </w:r>
    </w:p>
    <w:p>
      <w:pPr>
        <w:pStyle w:val="FirstParagraph"/>
      </w:pPr>
      <w:r>
        <w:t xml:space="preserve">Phase 0 </w:t>
      </w:r>
      <w:r>
        <w:rPr>
          <w:rFonts w:hint="eastAsia"/>
        </w:rPr>
        <w:t xml:space="preserve">的参考组合是阿里云国际站吉隆坡</w:t>
      </w:r>
      <w:r>
        <w:t xml:space="preserve"> </w:t>
      </w:r>
      <w:r>
        <w:rPr>
          <w:rStyle w:val="VerbatimChar"/>
        </w:rPr>
        <w:t xml:space="preserve">ecs.gn8is.2xlarge</w:t>
      </w:r>
      <w:r>
        <w:t xml:space="preserve"> </w:t>
      </w:r>
      <w:r>
        <w:t xml:space="preserve">+ L20 48GB + Qwen3-14B </w:t>
      </w:r>
      <w:r>
        <w:rPr>
          <w:rFonts w:hint="eastAsia"/>
        </w:rPr>
        <w:t xml:space="preserve">BF16；若实时库存不支持，则按顺序评估新加坡同规格，以及</w:t>
      </w:r>
      <w:r>
        <w:t xml:space="preserve"> A10 24GB + Qwen3-14B </w:t>
      </w:r>
      <w:r>
        <w:rPr>
          <w:rFonts w:hint="eastAsia"/>
        </w:rPr>
        <w:t xml:space="preserve">AWQ。阿里云官方说明</w:t>
      </w:r>
      <w:r>
        <w:t xml:space="preserve"> gn8is </w:t>
      </w:r>
      <w:r>
        <w:rPr>
          <w:rFonts w:hint="eastAsia"/>
        </w:rPr>
        <w:t xml:space="preserve">只在部分地域</w:t>
      </w:r>
      <w:r>
        <w:t xml:space="preserve"> / </w:t>
      </w:r>
      <w:r>
        <w:rPr>
          <w:rFonts w:hint="eastAsia"/>
        </w:rPr>
        <w:t xml:space="preserve">可用区提供，因此本方案不承诺固定地域一定有货。</w:t>
      </w:r>
    </w:p>
    <w:p>
      <w:pPr>
        <w:pStyle w:val="BodyText"/>
      </w:pPr>
      <w:r>
        <w:t xml:space="preserve">POC </w:t>
      </w:r>
      <w:r>
        <w:rPr>
          <w:rFonts w:hint="eastAsia"/>
        </w:rPr>
        <w:t xml:space="preserve">不追求一次选出“最终模型”。Qwen3-14B</w:t>
      </w:r>
      <w:r>
        <w:t xml:space="preserve"> </w:t>
      </w:r>
      <w:r>
        <w:rPr>
          <w:rFonts w:hint="eastAsia"/>
        </w:rPr>
        <w:t xml:space="preserve">先证明</w:t>
      </w:r>
      <w:r>
        <w:t xml:space="preserve"> structured extraction、JSON schema </w:t>
      </w:r>
      <w:r>
        <w:rPr>
          <w:rFonts w:hint="eastAsia"/>
        </w:rPr>
        <w:t xml:space="preserve">和成本；销售语气、复杂双语</w:t>
      </w:r>
      <w:r>
        <w:t xml:space="preserve"> draft </w:t>
      </w:r>
      <w:r>
        <w:rPr>
          <w:rFonts w:hint="eastAsia"/>
        </w:rPr>
        <w:t xml:space="preserve">继续与现有</w:t>
      </w:r>
      <w:r>
        <w:t xml:space="preserve"> frontier provider </w:t>
      </w:r>
      <w:r>
        <w:rPr>
          <w:rFonts w:hint="eastAsia"/>
        </w:rPr>
        <w:t xml:space="preserve">对照。若内部模型输出需要较多人工改写，但没有高风险承诺且能节省分析时间，可以定义为</w:t>
      </w:r>
      <w:r>
        <w:t xml:space="preserve"> Conditional Go。</w:t>
      </w:r>
    </w:p>
    <w:p>
      <w:pPr>
        <w:pStyle w:val="BodyText"/>
      </w:pPr>
      <w:r>
        <w:rPr>
          <w:rFonts w:hint="eastAsia"/>
        </w:rPr>
        <w:t xml:space="preserve">记录：</w:t>
      </w:r>
    </w:p>
    <w:p>
      <w:pPr>
        <w:pStyle w:val="Compact"/>
        <w:numPr>
          <w:ilvl w:val="0"/>
          <w:numId w:val="1033"/>
        </w:numPr>
      </w:pPr>
      <w:r>
        <w:t xml:space="preserve">model revision。</w:t>
      </w:r>
    </w:p>
    <w:p>
      <w:pPr>
        <w:pStyle w:val="Compact"/>
        <w:numPr>
          <w:ilvl w:val="0"/>
          <w:numId w:val="1033"/>
        </w:numPr>
      </w:pPr>
      <w:r>
        <w:t xml:space="preserve">quantization。</w:t>
      </w:r>
    </w:p>
    <w:p>
      <w:pPr>
        <w:pStyle w:val="Compact"/>
        <w:numPr>
          <w:ilvl w:val="0"/>
          <w:numId w:val="1033"/>
        </w:numPr>
      </w:pPr>
      <w:r>
        <w:t xml:space="preserve">context length。</w:t>
      </w:r>
    </w:p>
    <w:p>
      <w:pPr>
        <w:pStyle w:val="Compact"/>
        <w:numPr>
          <w:ilvl w:val="0"/>
          <w:numId w:val="1033"/>
        </w:numPr>
      </w:pPr>
      <w:r>
        <w:t xml:space="preserve">max concurrency。</w:t>
      </w:r>
    </w:p>
    <w:p>
      <w:pPr>
        <w:pStyle w:val="Compact"/>
        <w:numPr>
          <w:ilvl w:val="0"/>
          <w:numId w:val="1033"/>
        </w:numPr>
      </w:pPr>
      <w:r>
        <w:t xml:space="preserve">tokens/second。</w:t>
      </w:r>
    </w:p>
    <w:p>
      <w:pPr>
        <w:pStyle w:val="Compact"/>
        <w:numPr>
          <w:ilvl w:val="0"/>
          <w:numId w:val="1033"/>
        </w:numPr>
      </w:pPr>
      <w:r>
        <w:t xml:space="preserve">P50 / P95 latency。</w:t>
      </w:r>
    </w:p>
    <w:p>
      <w:pPr>
        <w:pStyle w:val="Compact"/>
        <w:numPr>
          <w:ilvl w:val="0"/>
          <w:numId w:val="1033"/>
        </w:numPr>
      </w:pPr>
      <w:r>
        <w:t xml:space="preserve">GPU utilization / memory。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每任务成本。</w:t>
      </w:r>
    </w:p>
    <w:bookmarkEnd w:id="51"/>
    <w:bookmarkStart w:id="52" w:name="Xbc0ffb98caa2c0b32ff3711fa75ac5a8f5a86a8"/>
    <w:p>
      <w:pPr>
        <w:pStyle w:val="Heading3"/>
      </w:pPr>
      <w:r>
        <w:t xml:space="preserve">9.3 </w:t>
      </w:r>
      <w:r>
        <w:rPr>
          <w:rFonts w:hint="eastAsia"/>
        </w:rPr>
        <w:t xml:space="preserve">何时购买本地硬件</w:t>
      </w:r>
    </w:p>
    <w:p>
      <w:pPr>
        <w:pStyle w:val="FirstParagraph"/>
      </w:pPr>
      <w:r>
        <w:rPr>
          <w:rFonts w:hint="eastAsia"/>
        </w:rPr>
        <w:t xml:space="preserve">同时满足以下条件再采购：</w:t>
      </w:r>
    </w:p>
    <w:p>
      <w:pPr>
        <w:pStyle w:val="Compact"/>
        <w:numPr>
          <w:ilvl w:val="0"/>
          <w:numId w:val="1034"/>
        </w:numPr>
      </w:pPr>
      <w:r>
        <w:t xml:space="preserve">Phase 0 </w:t>
      </w:r>
      <w:r>
        <w:rPr>
          <w:rFonts w:hint="eastAsia"/>
        </w:rPr>
        <w:t xml:space="preserve">和</w:t>
      </w:r>
      <w:r>
        <w:t xml:space="preserve"> Phase 1 </w:t>
      </w:r>
      <w:r>
        <w:rPr>
          <w:rFonts w:hint="eastAsia"/>
        </w:rPr>
        <w:t xml:space="preserve">达标。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有稳定日均</w:t>
      </w:r>
      <w:r>
        <w:t xml:space="preserve"> token </w:t>
      </w:r>
      <w:r>
        <w:rPr>
          <w:rFonts w:hint="eastAsia"/>
        </w:rPr>
        <w:t xml:space="preserve">和并发数据。</w:t>
      </w:r>
    </w:p>
    <w:p>
      <w:pPr>
        <w:pStyle w:val="Compact"/>
        <w:numPr>
          <w:ilvl w:val="0"/>
          <w:numId w:val="1034"/>
        </w:numPr>
      </w:pPr>
      <w:r>
        <w:t xml:space="preserve">12-24 </w:t>
      </w:r>
      <w:r>
        <w:rPr>
          <w:rFonts w:hint="eastAsia"/>
        </w:rPr>
        <w:t xml:space="preserve">个月</w:t>
      </w:r>
      <w:r>
        <w:t xml:space="preserve"> TCO </w:t>
      </w:r>
      <w:r>
        <w:rPr>
          <w:rFonts w:hint="eastAsia"/>
        </w:rPr>
        <w:t xml:space="preserve">明显优于云。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有机房、电力、散热、网络、备份和运维人员。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本地部署是客户合同或合规要求，而不是展示性采购。</w:t>
      </w:r>
    </w:p>
    <w:bookmarkEnd w:id="52"/>
    <w:bookmarkEnd w:id="53"/>
    <w:bookmarkStart w:id="57" w:name="X4c4e330b1148edc3f7513b847276aba7e6be091"/>
    <w:p>
      <w:pPr>
        <w:pStyle w:val="Heading2"/>
      </w:pPr>
      <w:r>
        <w:t xml:space="preserve">10. </w:t>
      </w:r>
      <w:r>
        <w:rPr>
          <w:rFonts w:hint="eastAsia"/>
        </w:rPr>
        <w:t xml:space="preserve">评测体系</w:t>
      </w:r>
    </w:p>
    <w:bookmarkStart w:id="54" w:name="X25fcba4616de0058c345d9ad6e3b01155308562"/>
    <w:p>
      <w:pPr>
        <w:pStyle w:val="Heading3"/>
      </w:pPr>
      <w:r>
        <w:t xml:space="preserve">10.1 </w:t>
      </w:r>
      <w:r>
        <w:rPr>
          <w:rFonts w:hint="eastAsia"/>
        </w:rPr>
        <w:t xml:space="preserve">离线质量</w:t>
      </w:r>
    </w:p>
    <w:p>
      <w:pPr>
        <w:pStyle w:val="Compact"/>
        <w:numPr>
          <w:ilvl w:val="0"/>
          <w:numId w:val="1035"/>
        </w:numPr>
      </w:pPr>
      <w:r>
        <w:t xml:space="preserve">JSON/schema validity。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人工事实准确率。</w:t>
      </w:r>
    </w:p>
    <w:p>
      <w:pPr>
        <w:pStyle w:val="Compact"/>
        <w:numPr>
          <w:ilvl w:val="0"/>
          <w:numId w:val="1035"/>
        </w:numPr>
      </w:pPr>
      <w:r>
        <w:t xml:space="preserve">hallucination rate。</w:t>
      </w:r>
    </w:p>
    <w:p>
      <w:pPr>
        <w:pStyle w:val="Compact"/>
        <w:numPr>
          <w:ilvl w:val="0"/>
          <w:numId w:val="1035"/>
        </w:numPr>
      </w:pPr>
      <w:r>
        <w:t xml:space="preserve">evidence coverage。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多语言质量。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安全违规率。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与当前</w:t>
      </w:r>
      <w:r>
        <w:t xml:space="preserve"> provider </w:t>
      </w:r>
      <w:r>
        <w:rPr>
          <w:rFonts w:hint="eastAsia"/>
        </w:rPr>
        <w:t xml:space="preserve">的</w:t>
      </w:r>
      <w:r>
        <w:t xml:space="preserve"> blind comparison。</w:t>
      </w:r>
    </w:p>
    <w:p>
      <w:pPr>
        <w:pStyle w:val="Compact"/>
        <w:numPr>
          <w:ilvl w:val="0"/>
          <w:numId w:val="1035"/>
        </w:numPr>
      </w:pPr>
      <w:r>
        <w:t xml:space="preserve">structured extraction </w:t>
      </w:r>
      <w:r>
        <w:rPr>
          <w:rFonts w:hint="eastAsia"/>
        </w:rPr>
        <w:t xml:space="preserve">的字段级</w:t>
      </w:r>
      <w:r>
        <w:t xml:space="preserve"> precision / recall / F1。</w:t>
      </w:r>
    </w:p>
    <w:p>
      <w:pPr>
        <w:pStyle w:val="Compact"/>
        <w:numPr>
          <w:ilvl w:val="0"/>
          <w:numId w:val="1035"/>
        </w:numPr>
      </w:pPr>
      <w:r>
        <w:t xml:space="preserve">WhatsApp draft </w:t>
      </w:r>
      <w:r>
        <w:rPr>
          <w:rFonts w:hint="eastAsia"/>
        </w:rPr>
        <w:t xml:space="preserve">的</w:t>
      </w:r>
      <w:r>
        <w:t xml:space="preserve"> edit distance / edit rate </w:t>
      </w:r>
      <w:r>
        <w:rPr>
          <w:rFonts w:hint="eastAsia"/>
        </w:rPr>
        <w:t xml:space="preserve">和高风险承诺数；不把单一主观总分当成唯一门槛。</w:t>
      </w:r>
    </w:p>
    <w:bookmarkEnd w:id="54"/>
    <w:bookmarkStart w:id="55" w:name="X2c4aa14d5a8882d8a3daff9311c43871ef2cbd7"/>
    <w:p>
      <w:pPr>
        <w:pStyle w:val="Heading3"/>
      </w:pPr>
      <w:r>
        <w:t xml:space="preserve">10.2 </w:t>
      </w:r>
      <w:r>
        <w:rPr>
          <w:rFonts w:hint="eastAsia"/>
        </w:rPr>
        <w:t xml:space="preserve">在线技术指标</w:t>
      </w:r>
    </w:p>
    <w:p>
      <w:pPr>
        <w:pStyle w:val="Compact"/>
        <w:numPr>
          <w:ilvl w:val="0"/>
          <w:numId w:val="1036"/>
        </w:numPr>
      </w:pPr>
      <w:r>
        <w:t xml:space="preserve">request success / failure。</w:t>
      </w:r>
    </w:p>
    <w:p>
      <w:pPr>
        <w:pStyle w:val="Compact"/>
        <w:numPr>
          <w:ilvl w:val="0"/>
          <w:numId w:val="1036"/>
        </w:numPr>
      </w:pPr>
      <w:r>
        <w:t xml:space="preserve">queue wait。</w:t>
      </w:r>
    </w:p>
    <w:p>
      <w:pPr>
        <w:pStyle w:val="Compact"/>
        <w:numPr>
          <w:ilvl w:val="0"/>
          <w:numId w:val="1036"/>
        </w:numPr>
      </w:pPr>
      <w:r>
        <w:t xml:space="preserve">first-token / total latency。</w:t>
      </w:r>
    </w:p>
    <w:p>
      <w:pPr>
        <w:pStyle w:val="Compact"/>
        <w:numPr>
          <w:ilvl w:val="0"/>
          <w:numId w:val="1036"/>
        </w:numPr>
      </w:pPr>
      <w:r>
        <w:t xml:space="preserve">input / output token。</w:t>
      </w:r>
    </w:p>
    <w:p>
      <w:pPr>
        <w:pStyle w:val="Compact"/>
        <w:numPr>
          <w:ilvl w:val="0"/>
          <w:numId w:val="1036"/>
        </w:numPr>
      </w:pPr>
      <w:r>
        <w:t xml:space="preserve">cost per task。</w:t>
      </w:r>
    </w:p>
    <w:p>
      <w:pPr>
        <w:pStyle w:val="Compact"/>
        <w:numPr>
          <w:ilvl w:val="0"/>
          <w:numId w:val="1036"/>
        </w:numPr>
      </w:pPr>
      <w:r>
        <w:t xml:space="preserve">GPU utilization。</w:t>
      </w:r>
    </w:p>
    <w:p>
      <w:pPr>
        <w:pStyle w:val="Compact"/>
        <w:numPr>
          <w:ilvl w:val="0"/>
          <w:numId w:val="1036"/>
        </w:numPr>
      </w:pPr>
      <w:r>
        <w:t xml:space="preserve">fallback rate。</w:t>
      </w:r>
    </w:p>
    <w:p>
      <w:pPr>
        <w:pStyle w:val="Compact"/>
        <w:numPr>
          <w:ilvl w:val="0"/>
          <w:numId w:val="1036"/>
        </w:numPr>
      </w:pPr>
      <w:r>
        <w:t xml:space="preserve">region routing violations。</w:t>
      </w:r>
    </w:p>
    <w:bookmarkEnd w:id="55"/>
    <w:bookmarkStart w:id="56" w:name="Xe4d2a080fea2e3388d3415d6ccf7f08fe3b3456"/>
    <w:p>
      <w:pPr>
        <w:pStyle w:val="Heading3"/>
      </w:pPr>
      <w:r>
        <w:t xml:space="preserve">10.3 </w:t>
      </w:r>
      <w:r>
        <w:rPr>
          <w:rFonts w:hint="eastAsia"/>
        </w:rPr>
        <w:t xml:space="preserve">业务飞轮指标</w:t>
      </w:r>
    </w:p>
    <w:p>
      <w:pPr>
        <w:pStyle w:val="Compact"/>
        <w:numPr>
          <w:ilvl w:val="0"/>
          <w:numId w:val="1037"/>
        </w:numPr>
      </w:pPr>
      <w:r>
        <w:t xml:space="preserve">recommendation shown rate。</w:t>
      </w:r>
    </w:p>
    <w:p>
      <w:pPr>
        <w:pStyle w:val="Compact"/>
        <w:numPr>
          <w:ilvl w:val="0"/>
          <w:numId w:val="1037"/>
        </w:numPr>
      </w:pPr>
      <w:r>
        <w:t xml:space="preserve">adoption rate。</w:t>
      </w:r>
    </w:p>
    <w:p>
      <w:pPr>
        <w:pStyle w:val="Compact"/>
        <w:numPr>
          <w:ilvl w:val="0"/>
          <w:numId w:val="1037"/>
        </w:numPr>
      </w:pPr>
      <w:r>
        <w:t xml:space="preserve">edit rate。</w:t>
      </w:r>
    </w:p>
    <w:p>
      <w:pPr>
        <w:pStyle w:val="Compact"/>
        <w:numPr>
          <w:ilvl w:val="0"/>
          <w:numId w:val="1037"/>
        </w:numPr>
      </w:pPr>
      <w:r>
        <w:t xml:space="preserve">sent / executed rate。</w:t>
      </w:r>
    </w:p>
    <w:p>
      <w:pPr>
        <w:pStyle w:val="Compact"/>
        <w:numPr>
          <w:ilvl w:val="0"/>
          <w:numId w:val="1037"/>
        </w:numPr>
      </w:pPr>
      <w:r>
        <w:t xml:space="preserve">appointment rate。</w:t>
      </w:r>
    </w:p>
    <w:p>
      <w:pPr>
        <w:pStyle w:val="Compact"/>
        <w:numPr>
          <w:ilvl w:val="0"/>
          <w:numId w:val="1037"/>
        </w:numPr>
      </w:pPr>
      <w:r>
        <w:t xml:space="preserve">booking / SPA / won rate。</w:t>
      </w:r>
    </w:p>
    <w:p>
      <w:pPr>
        <w:pStyle w:val="Compact"/>
        <w:numPr>
          <w:ilvl w:val="0"/>
          <w:numId w:val="1037"/>
        </w:numPr>
      </w:pPr>
      <w:r>
        <w:t xml:space="preserve">lost / cancellation reason。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</w:rPr>
        <w:t xml:space="preserve">采纳组与未采纳组的</w:t>
      </w:r>
      <w:r>
        <w:t xml:space="preserve"> uplift。</w:t>
      </w:r>
    </w:p>
    <w:p>
      <w:pPr>
        <w:pStyle w:val="FirstParagraph"/>
      </w:pPr>
      <w:r>
        <w:rPr>
          <w:rFonts w:hint="eastAsia"/>
        </w:rPr>
        <w:t xml:space="preserve">不能只用静态“答案好不好”证明商业价值。真正的北极星指标是：在可解释的对照下，使用建议是否提高有效业务结果。</w:t>
      </w:r>
    </w:p>
    <w:bookmarkEnd w:id="56"/>
    <w:bookmarkEnd w:id="57"/>
    <w:bookmarkStart w:id="58" w:name="X638469a51445fbf118c8488b9c347781a236ab5"/>
    <w:p>
      <w:pPr>
        <w:pStyle w:val="Heading2"/>
      </w:pPr>
      <w:r>
        <w:t xml:space="preserve">11. </w:t>
      </w:r>
      <w:r>
        <w:rPr>
          <w:rFonts w:hint="eastAsia"/>
        </w:rPr>
        <w:t xml:space="preserve">安全与合规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</w:rPr>
        <w:t xml:space="preserve">所有</w:t>
      </w:r>
      <w:r>
        <w:t xml:space="preserve"> endpoint </w:t>
      </w:r>
      <w:r>
        <w:rPr>
          <w:rFonts w:hint="eastAsia"/>
        </w:rPr>
        <w:t xml:space="preserve">使用</w:t>
      </w:r>
      <w:r>
        <w:t xml:space="preserve"> private network、TLS、service authentication </w:t>
      </w:r>
      <w:r>
        <w:rPr>
          <w:rFonts w:hint="eastAsia"/>
        </w:rPr>
        <w:t xml:space="preserve">和</w:t>
      </w:r>
      <w:r>
        <w:t xml:space="preserve"> allowlist。</w:t>
      </w:r>
    </w:p>
    <w:p>
      <w:pPr>
        <w:pStyle w:val="Compact"/>
        <w:numPr>
          <w:ilvl w:val="0"/>
          <w:numId w:val="1038"/>
        </w:numPr>
      </w:pPr>
      <w:r>
        <w:t xml:space="preserve">API key </w:t>
      </w:r>
      <w:r>
        <w:rPr>
          <w:rFonts w:hint="eastAsia"/>
        </w:rPr>
        <w:t xml:space="preserve">继续使用</w:t>
      </w:r>
      <w:r>
        <w:t xml:space="preserve"> petaV3 encrypted credential </w:t>
      </w:r>
      <w:r>
        <w:rPr>
          <w:rFonts w:hint="eastAsia"/>
        </w:rPr>
        <w:t xml:space="preserve">机制。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</w:rPr>
        <w:t xml:space="preserve">原始消息、录音、文件、embedding、prompt</w:t>
      </w:r>
      <w:r>
        <w:t xml:space="preserve"> log </w:t>
      </w:r>
      <w:r>
        <w:rPr>
          <w:rFonts w:hint="eastAsia"/>
        </w:rPr>
        <w:t xml:space="preserve">和模型输出都按敏感数据处理。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ai_requests.response_raw</w:t>
      </w:r>
      <w:r>
        <w:t xml:space="preserve"> </w:t>
      </w:r>
      <w:r>
        <w:rPr>
          <w:rFonts w:hint="eastAsia"/>
        </w:rPr>
        <w:t xml:space="preserve">和</w:t>
      </w:r>
      <w:r>
        <w:t xml:space="preserve"> request body </w:t>
      </w:r>
      <w:r>
        <w:rPr>
          <w:rFonts w:hint="eastAsia"/>
        </w:rPr>
        <w:t xml:space="preserve">需要</w:t>
      </w:r>
      <w:r>
        <w:t xml:space="preserve"> retention、redaction </w:t>
      </w:r>
      <w:r>
        <w:rPr>
          <w:rFonts w:hint="eastAsia"/>
        </w:rPr>
        <w:t xml:space="preserve">和最小权限。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</w:rPr>
        <w:t xml:space="preserve">管理员能看到</w:t>
      </w:r>
      <w:r>
        <w:t xml:space="preserve"> AI log </w:t>
      </w:r>
      <w:r>
        <w:rPr>
          <w:rFonts w:hint="eastAsia"/>
        </w:rPr>
        <w:t xml:space="preserve">不代表所有员工都能看到。</w:t>
      </w:r>
    </w:p>
    <w:p>
      <w:pPr>
        <w:pStyle w:val="Compact"/>
        <w:numPr>
          <w:ilvl w:val="0"/>
          <w:numId w:val="1038"/>
        </w:numPr>
      </w:pPr>
      <w:r>
        <w:t xml:space="preserve">RAG </w:t>
      </w:r>
      <w:r>
        <w:rPr>
          <w:rFonts w:hint="eastAsia"/>
        </w:rPr>
        <w:t xml:space="preserve">必须先授权过滤，再检索。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</w:rPr>
        <w:t xml:space="preserve">每个区域独立</w:t>
      </w:r>
      <w:r>
        <w:t xml:space="preserve"> backup、KMS、incident log </w:t>
      </w:r>
      <w:r>
        <w:rPr>
          <w:rFonts w:hint="eastAsia"/>
        </w:rPr>
        <w:t xml:space="preserve">和</w:t>
      </w:r>
      <w:r>
        <w:t xml:space="preserve"> restore test。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</w:rPr>
        <w:t xml:space="preserve">禁止开发人员用真实客户数据测试个人</w:t>
      </w:r>
      <w:r>
        <w:t xml:space="preserve"> AI </w:t>
      </w:r>
      <w:r>
        <w:rPr>
          <w:rFonts w:hint="eastAsia"/>
        </w:rPr>
        <w:t xml:space="preserve">账号。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</w:rPr>
        <w:t xml:space="preserve">方法包与</w:t>
      </w:r>
      <w:r>
        <w:t xml:space="preserve"> aggregate export </w:t>
      </w:r>
      <w:r>
        <w:rPr>
          <w:rFonts w:hint="eastAsia"/>
        </w:rPr>
        <w:t xml:space="preserve">要签名、版本化和审计。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</w:rPr>
        <w:t xml:space="preserve">法律和合规结论必须由专业顾问确认，本计划不是法律意见。</w:t>
      </w:r>
    </w:p>
    <w:bookmarkEnd w:id="58"/>
    <w:bookmarkStart w:id="62" w:name="X4145a840dddef4794ca8687b987c5fd50c599c3"/>
    <w:p>
      <w:pPr>
        <w:pStyle w:val="Heading2"/>
      </w:pPr>
      <w:r>
        <w:t xml:space="preserve">12. </w:t>
      </w:r>
      <w:r>
        <w:rPr>
          <w:rFonts w:hint="eastAsia"/>
        </w:rPr>
        <w:t xml:space="preserve">运维设计</w:t>
      </w:r>
    </w:p>
    <w:bookmarkStart w:id="59" w:name="Xde73e8f803a38325bbc2370cf6193a8e3910386"/>
    <w:p>
      <w:pPr>
        <w:pStyle w:val="Heading3"/>
      </w:pPr>
      <w:r>
        <w:t xml:space="preserve">12.1 </w:t>
      </w:r>
      <w:r>
        <w:rPr>
          <w:rFonts w:hint="eastAsia"/>
        </w:rPr>
        <w:t xml:space="preserve">服务组件</w:t>
      </w:r>
    </w:p>
    <w:p>
      <w:pPr>
        <w:pStyle w:val="FirstParagraph"/>
      </w:pPr>
      <w:r>
        <w:rPr>
          <w:rFonts w:hint="eastAsia"/>
        </w:rPr>
        <w:t xml:space="preserve">每个区域至少包括：</w:t>
      </w:r>
    </w:p>
    <w:p>
      <w:pPr>
        <w:pStyle w:val="Compact"/>
        <w:numPr>
          <w:ilvl w:val="0"/>
          <w:numId w:val="1039"/>
        </w:numPr>
      </w:pPr>
      <w:r>
        <w:t xml:space="preserve">petaV3 application / API。</w:t>
      </w:r>
    </w:p>
    <w:p>
      <w:pPr>
        <w:pStyle w:val="Compact"/>
        <w:numPr>
          <w:ilvl w:val="0"/>
          <w:numId w:val="1039"/>
        </w:numPr>
      </w:pPr>
      <w:r>
        <w:t xml:space="preserve">web and queue workers。</w:t>
      </w:r>
    </w:p>
    <w:p>
      <w:pPr>
        <w:pStyle w:val="Compact"/>
        <w:numPr>
          <w:ilvl w:val="0"/>
          <w:numId w:val="1039"/>
        </w:numPr>
      </w:pPr>
      <w:r>
        <w:t xml:space="preserve">operational database。</w:t>
      </w:r>
    </w:p>
    <w:p>
      <w:pPr>
        <w:pStyle w:val="Compact"/>
        <w:numPr>
          <w:ilvl w:val="0"/>
          <w:numId w:val="1039"/>
        </w:numPr>
      </w:pPr>
      <w:r>
        <w:t xml:space="preserve">Redis / queue。</w:t>
      </w:r>
    </w:p>
    <w:p>
      <w:pPr>
        <w:pStyle w:val="Compact"/>
        <w:numPr>
          <w:ilvl w:val="0"/>
          <w:numId w:val="1039"/>
        </w:numPr>
      </w:pPr>
      <w:r>
        <w:t xml:space="preserve">private object storage。</w:t>
      </w:r>
    </w:p>
    <w:p>
      <w:pPr>
        <w:pStyle w:val="Compact"/>
        <w:numPr>
          <w:ilvl w:val="0"/>
          <w:numId w:val="1039"/>
        </w:numPr>
      </w:pPr>
      <w:r>
        <w:t xml:space="preserve">vector store。</w:t>
      </w:r>
    </w:p>
    <w:p>
      <w:pPr>
        <w:pStyle w:val="Compact"/>
        <w:numPr>
          <w:ilvl w:val="0"/>
          <w:numId w:val="1039"/>
        </w:numPr>
      </w:pPr>
      <w:r>
        <w:t xml:space="preserve">model gateway / vLLM or approved provider。</w:t>
      </w:r>
    </w:p>
    <w:p>
      <w:pPr>
        <w:pStyle w:val="Compact"/>
        <w:numPr>
          <w:ilvl w:val="0"/>
          <w:numId w:val="1039"/>
        </w:numPr>
      </w:pPr>
      <w:r>
        <w:t xml:space="preserve">monitoring、centralized logs </w:t>
      </w:r>
      <w:r>
        <w:rPr>
          <w:rFonts w:hint="eastAsia"/>
        </w:rPr>
        <w:t xml:space="preserve">和</w:t>
      </w:r>
      <w:r>
        <w:t xml:space="preserve"> alerting。</w:t>
      </w:r>
    </w:p>
    <w:bookmarkEnd w:id="59"/>
    <w:bookmarkStart w:id="60" w:name="X12ba40c5e7ff1e8cdf938dde3788546598e603a"/>
    <w:p>
      <w:pPr>
        <w:pStyle w:val="Heading3"/>
      </w:pPr>
      <w:r>
        <w:t xml:space="preserve">12.2 </w:t>
      </w:r>
      <w:r>
        <w:rPr>
          <w:rFonts w:hint="eastAsia"/>
        </w:rPr>
        <w:t xml:space="preserve">故障策略</w:t>
      </w:r>
    </w:p>
    <w:p>
      <w:pPr>
        <w:pStyle w:val="Compact"/>
        <w:numPr>
          <w:ilvl w:val="0"/>
          <w:numId w:val="1040"/>
        </w:numPr>
      </w:pPr>
      <w:r>
        <w:t xml:space="preserve">internal model </w:t>
      </w:r>
      <w:r>
        <w:rPr>
          <w:rFonts w:hint="eastAsia"/>
        </w:rPr>
        <w:t xml:space="preserve">不可用时，CN</w:t>
      </w:r>
      <w:r>
        <w:t xml:space="preserve"> </w:t>
      </w:r>
      <w:r>
        <w:rPr>
          <w:rFonts w:hint="eastAsia"/>
        </w:rPr>
        <w:t xml:space="preserve">不得自动</w:t>
      </w:r>
      <w:r>
        <w:t xml:space="preserve"> fallback </w:t>
      </w:r>
      <w:r>
        <w:rPr>
          <w:rFonts w:hint="eastAsia"/>
        </w:rPr>
        <w:t xml:space="preserve">到</w:t>
      </w:r>
      <w:r>
        <w:t xml:space="preserve"> Global provider。</w:t>
      </w:r>
    </w:p>
    <w:p>
      <w:pPr>
        <w:pStyle w:val="Compact"/>
        <w:numPr>
          <w:ilvl w:val="0"/>
          <w:numId w:val="1040"/>
        </w:numPr>
      </w:pPr>
      <w:r>
        <w:t xml:space="preserve">Global </w:t>
      </w:r>
      <w:r>
        <w:rPr>
          <w:rFonts w:hint="eastAsia"/>
        </w:rPr>
        <w:t xml:space="preserve">是否</w:t>
      </w:r>
      <w:r>
        <w:t xml:space="preserve"> fallback </w:t>
      </w:r>
      <w:r>
        <w:rPr>
          <w:rFonts w:hint="eastAsia"/>
        </w:rPr>
        <w:t xml:space="preserve">到外部</w:t>
      </w:r>
      <w:r>
        <w:t xml:space="preserve"> provider </w:t>
      </w:r>
      <w:r>
        <w:rPr>
          <w:rFonts w:hint="eastAsia"/>
        </w:rPr>
        <w:t xml:space="preserve">由</w:t>
      </w:r>
      <w:r>
        <w:t xml:space="preserve"> prompt policy </w:t>
      </w:r>
      <w:r>
        <w:rPr>
          <w:rFonts w:hint="eastAsia"/>
        </w:rPr>
        <w:t xml:space="preserve">决定。</w:t>
      </w:r>
    </w:p>
    <w:p>
      <w:pPr>
        <w:pStyle w:val="Compact"/>
        <w:numPr>
          <w:ilvl w:val="0"/>
          <w:numId w:val="1040"/>
        </w:numPr>
      </w:pPr>
      <w:r>
        <w:t xml:space="preserve">interactive chat </w:t>
      </w:r>
      <w:r>
        <w:rPr>
          <w:rFonts w:hint="eastAsia"/>
        </w:rPr>
        <w:t xml:space="preserve">可</w:t>
      </w:r>
      <w:r>
        <w:t xml:space="preserve"> fail soft。</w:t>
      </w:r>
    </w:p>
    <w:p>
      <w:pPr>
        <w:pStyle w:val="Compact"/>
        <w:numPr>
          <w:ilvl w:val="0"/>
          <w:numId w:val="1040"/>
        </w:numPr>
      </w:pPr>
      <w:r>
        <w:t xml:space="preserve">queue job </w:t>
      </w:r>
      <w:r>
        <w:rPr>
          <w:rFonts w:hint="eastAsia"/>
        </w:rPr>
        <w:t xml:space="preserve">使用现有</w:t>
      </w:r>
      <w:r>
        <w:t xml:space="preserve"> retry / breaker。</w:t>
      </w:r>
    </w:p>
    <w:p>
      <w:pPr>
        <w:pStyle w:val="Compact"/>
        <w:numPr>
          <w:ilvl w:val="0"/>
          <w:numId w:val="1040"/>
        </w:numPr>
      </w:pPr>
      <w:r>
        <w:t xml:space="preserve">recommendation </w:t>
      </w:r>
      <w:r>
        <w:rPr>
          <w:rFonts w:hint="eastAsia"/>
        </w:rPr>
        <w:t xml:space="preserve">失败不得阻断</w:t>
      </w:r>
      <w:r>
        <w:t xml:space="preserve"> CRM </w:t>
      </w:r>
      <w:r>
        <w:rPr>
          <w:rFonts w:hint="eastAsia"/>
        </w:rPr>
        <w:t xml:space="preserve">核心流程。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</w:rPr>
        <w:t xml:space="preserve">自动客户消息默认关闭，直到单独批准。</w:t>
      </w:r>
    </w:p>
    <w:bookmarkEnd w:id="60"/>
    <w:bookmarkStart w:id="61" w:name="Xdb11ee82bf4872dee449295c8a66bc0de1835bf"/>
    <w:p>
      <w:pPr>
        <w:pStyle w:val="Heading3"/>
      </w:pPr>
      <w:r>
        <w:t xml:space="preserve">12.3 </w:t>
      </w:r>
      <w:r>
        <w:rPr>
          <w:rFonts w:hint="eastAsia"/>
        </w:rPr>
        <w:t xml:space="preserve">发布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</w:rPr>
        <w:t xml:space="preserve">同一</w:t>
      </w:r>
      <w:r>
        <w:t xml:space="preserve"> commit </w:t>
      </w:r>
      <w:r>
        <w:rPr>
          <w:rFonts w:hint="eastAsia"/>
        </w:rPr>
        <w:t xml:space="preserve">构建区域</w:t>
      </w:r>
      <w:r>
        <w:t xml:space="preserve"> image。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</w:rPr>
        <w:t xml:space="preserve">使用区域独立配置和</w:t>
      </w:r>
      <w:r>
        <w:t xml:space="preserve"> secrets。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</w:rPr>
        <w:t xml:space="preserve">先部署</w:t>
      </w:r>
      <w:r>
        <w:t xml:space="preserve"> shadow / canary。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</w:rPr>
        <w:t xml:space="preserve">跑</w:t>
      </w:r>
      <w:r>
        <w:t xml:space="preserve"> region boundary tests。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</w:rPr>
        <w:t xml:space="preserve">跑</w:t>
      </w:r>
      <w:r>
        <w:t xml:space="preserve"> prompt regression suite。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</w:rPr>
        <w:t xml:space="preserve">检查</w:t>
      </w:r>
      <w:r>
        <w:t xml:space="preserve"> schema / model compatibility。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</w:rPr>
        <w:t xml:space="preserve">才放行</w:t>
      </w:r>
      <w:r>
        <w:t xml:space="preserve"> production traffic。</w:t>
      </w:r>
    </w:p>
    <w:bookmarkEnd w:id="61"/>
    <w:bookmarkEnd w:id="62"/>
    <w:bookmarkStart w:id="65" w:name="Xad7e7cc1315600e87f8c64a7e486f1b4e7b874e"/>
    <w:p>
      <w:pPr>
        <w:pStyle w:val="Heading2"/>
      </w:pPr>
      <w:r>
        <w:t xml:space="preserve">13. </w:t>
      </w:r>
      <w:r>
        <w:rPr>
          <w:rFonts w:hint="eastAsia"/>
        </w:rPr>
        <w:t xml:space="preserve">商业化方案</w:t>
      </w:r>
    </w:p>
    <w:bookmarkStart w:id="63" w:name="Xd8b4df31d9c394ffdeb5ab1be8713c03e1972c0"/>
    <w:p>
      <w:pPr>
        <w:pStyle w:val="Heading3"/>
      </w:pPr>
      <w:r>
        <w:t xml:space="preserve">13.1 </w:t>
      </w:r>
      <w:r>
        <w:rPr>
          <w:rFonts w:hint="eastAsia"/>
        </w:rPr>
        <w:t xml:space="preserve">可售卖内容</w:t>
      </w:r>
    </w:p>
    <w:p>
      <w:pPr>
        <w:pStyle w:val="Compact"/>
        <w:numPr>
          <w:ilvl w:val="0"/>
          <w:numId w:val="1042"/>
        </w:numPr>
      </w:pPr>
      <w:r>
        <w:t xml:space="preserve">AI readiness assessment。</w:t>
      </w:r>
    </w:p>
    <w:p>
      <w:pPr>
        <w:pStyle w:val="Compact"/>
        <w:numPr>
          <w:ilvl w:val="0"/>
          <w:numId w:val="1042"/>
        </w:numPr>
      </w:pPr>
      <w:r>
        <w:rPr>
          <w:rFonts w:hint="eastAsia"/>
        </w:rPr>
        <w:t xml:space="preserve">私有</w:t>
      </w:r>
      <w:r>
        <w:t xml:space="preserve"> Real Estate AI Engine </w:t>
      </w:r>
      <w:r>
        <w:rPr>
          <w:rFonts w:hint="eastAsia"/>
        </w:rPr>
        <w:t xml:space="preserve">部署。</w:t>
      </w:r>
    </w:p>
    <w:p>
      <w:pPr>
        <w:pStyle w:val="Compact"/>
        <w:numPr>
          <w:ilvl w:val="0"/>
          <w:numId w:val="1042"/>
        </w:numPr>
      </w:pPr>
      <w:r>
        <w:t xml:space="preserve">channel / CRM integration。</w:t>
      </w:r>
    </w:p>
    <w:p>
      <w:pPr>
        <w:pStyle w:val="Compact"/>
        <w:numPr>
          <w:ilvl w:val="0"/>
          <w:numId w:val="1042"/>
        </w:numPr>
      </w:pPr>
      <w:r>
        <w:t xml:space="preserve">RAG knowledge setup。</w:t>
      </w:r>
    </w:p>
    <w:p>
      <w:pPr>
        <w:pStyle w:val="Compact"/>
        <w:numPr>
          <w:ilvl w:val="0"/>
          <w:numId w:val="1042"/>
        </w:numPr>
      </w:pPr>
      <w:r>
        <w:t xml:space="preserve">sales conversation intelligence。</w:t>
      </w:r>
    </w:p>
    <w:p>
      <w:pPr>
        <w:pStyle w:val="Compact"/>
        <w:numPr>
          <w:ilvl w:val="0"/>
          <w:numId w:val="1042"/>
        </w:numPr>
      </w:pPr>
      <w:r>
        <w:t xml:space="preserve">Next Best Action </w:t>
      </w:r>
      <w:r>
        <w:rPr>
          <w:rFonts w:hint="eastAsia"/>
        </w:rPr>
        <w:t xml:space="preserve">和</w:t>
      </w:r>
      <w:r>
        <w:t xml:space="preserve"> agent copilot。</w:t>
      </w:r>
    </w:p>
    <w:p>
      <w:pPr>
        <w:pStyle w:val="Compact"/>
        <w:numPr>
          <w:ilvl w:val="0"/>
          <w:numId w:val="1042"/>
        </w:numPr>
      </w:pPr>
      <w:r>
        <w:t xml:space="preserve">AI governance、audit </w:t>
      </w:r>
      <w:r>
        <w:rPr>
          <w:rFonts w:hint="eastAsia"/>
        </w:rPr>
        <w:t xml:space="preserve">和</w:t>
      </w:r>
      <w:r>
        <w:t xml:space="preserve"> evaluation dashboard。</w:t>
      </w:r>
    </w:p>
    <w:p>
      <w:pPr>
        <w:pStyle w:val="Compact"/>
        <w:numPr>
          <w:ilvl w:val="0"/>
          <w:numId w:val="1042"/>
        </w:numPr>
      </w:pPr>
      <w:r>
        <w:t xml:space="preserve">managed model / GPU operations。</w:t>
      </w:r>
    </w:p>
    <w:p>
      <w:pPr>
        <w:pStyle w:val="Compact"/>
        <w:numPr>
          <w:ilvl w:val="0"/>
          <w:numId w:val="1042"/>
        </w:numPr>
      </w:pPr>
      <w:r>
        <w:t xml:space="preserve">quarterly method package update。</w:t>
      </w:r>
    </w:p>
    <w:bookmarkEnd w:id="63"/>
    <w:bookmarkStart w:id="64" w:name="X60d488a17a8b35031c0025b1dfdf4a49c7ce26b"/>
    <w:p>
      <w:pPr>
        <w:pStyle w:val="Heading3"/>
      </w:pPr>
      <w:r>
        <w:t xml:space="preserve">13.2 </w:t>
      </w:r>
      <w:r>
        <w:rPr>
          <w:rFonts w:hint="eastAsia"/>
        </w:rPr>
        <w:t xml:space="preserve">收费结构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收费项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说明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Discovery fee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数据、合规、use</w:t>
            </w:r>
            <w:r>
              <w:t xml:space="preserve"> </w:t>
            </w:r>
            <w:r>
              <w:rPr>
                <w:rFonts w:hint="eastAsia"/>
              </w:rPr>
              <w:t xml:space="preserve">case、基础设施评估</w:t>
            </w:r>
          </w:p>
        </w:tc>
      </w:tr>
      <w:tr>
        <w:tc>
          <w:tcPr/>
          <w:p>
            <w:pPr>
              <w:pStyle w:val="Compact"/>
            </w:pPr>
            <w:r>
              <w:t xml:space="preserve">Implementation fee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部署、集成、迁移、配置和验收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Infrastructure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客户直接支付或按实际成本转售</w:t>
            </w:r>
          </w:p>
        </w:tc>
      </w:tr>
      <w:tr>
        <w:tc>
          <w:tcPr/>
          <w:p>
            <w:pPr>
              <w:pStyle w:val="Compact"/>
            </w:pPr>
            <w:r>
              <w:t xml:space="preserve">Monthly platform/support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运维、监控、升级、备份、support</w:t>
            </w:r>
          </w:p>
        </w:tc>
      </w:tr>
      <w:tr>
        <w:tc>
          <w:tcPr/>
          <w:p>
            <w:pPr>
              <w:pStyle w:val="Compact"/>
            </w:pPr>
            <w:r>
              <w:t xml:space="preserve">Usage fee</w:t>
            </w:r>
          </w:p>
        </w:tc>
        <w:tc>
          <w:tcPr/>
          <w:p>
            <w:pPr>
              <w:pStyle w:val="Compact"/>
            </w:pPr>
            <w:r>
              <w:t xml:space="preserve">token、GPU、ASR、storage </w:t>
            </w:r>
            <w:r>
              <w:rPr>
                <w:rFonts w:hint="eastAsia"/>
              </w:rPr>
              <w:t xml:space="preserve">或任务量</w:t>
            </w:r>
          </w:p>
        </w:tc>
      </w:tr>
      <w:tr>
        <w:tc>
          <w:tcPr/>
          <w:p>
            <w:pPr>
              <w:pStyle w:val="Compact"/>
            </w:pPr>
            <w:r>
              <w:t xml:space="preserve">Method package subscription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版本化房地产方法论和评测更新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不建议在没有可靠</w:t>
      </w:r>
      <w:r>
        <w:t xml:space="preserve"> uplift </w:t>
      </w:r>
      <w:r>
        <w:rPr>
          <w:rFonts w:hint="eastAsia"/>
        </w:rPr>
        <w:t xml:space="preserve">数据时直接承诺纯效果付费。可以在</w:t>
      </w:r>
      <w:r>
        <w:t xml:space="preserve"> pilot </w:t>
      </w:r>
      <w:r>
        <w:rPr>
          <w:rFonts w:hint="eastAsia"/>
        </w:rPr>
        <w:t xml:space="preserve">后增加有上限、有明确定义的</w:t>
      </w:r>
      <w:r>
        <w:t xml:space="preserve"> performance component。</w:t>
      </w:r>
    </w:p>
    <w:bookmarkEnd w:id="64"/>
    <w:bookmarkEnd w:id="65"/>
    <w:bookmarkStart w:id="66" w:name="Xe0bc465604e2916e6ed5d82eb80b7a69401cfe3"/>
    <w:p>
      <w:pPr>
        <w:pStyle w:val="Heading2"/>
      </w:pPr>
      <w:r>
        <w:t xml:space="preserve">14. </w:t>
      </w:r>
      <w:r>
        <w:rPr>
          <w:rFonts w:hint="eastAsia"/>
        </w:rPr>
        <w:t xml:space="preserve">团队与责任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角色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责任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Product / Business Owner</w:t>
            </w:r>
          </w:p>
        </w:tc>
        <w:tc>
          <w:tcPr/>
          <w:p>
            <w:pPr>
              <w:pStyle w:val="Compact"/>
            </w:pPr>
            <w:r>
              <w:t xml:space="preserve">use </w:t>
            </w:r>
            <w:r>
              <w:rPr>
                <w:rFonts w:hint="eastAsia"/>
              </w:rPr>
              <w:t xml:space="preserve">case、成功指标、pilot</w:t>
            </w:r>
            <w:r>
              <w:t xml:space="preserve"> </w:t>
            </w:r>
            <w:r>
              <w:rPr>
                <w:rFonts w:hint="eastAsia"/>
              </w:rPr>
              <w:t xml:space="preserve">客户、商业包装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petaV3 Engineer</w:t>
            </w:r>
          </w:p>
        </w:tc>
        <w:tc>
          <w:tcPr/>
          <w:p>
            <w:pPr>
              <w:pStyle w:val="Compact"/>
            </w:pPr>
            <w:r>
              <w:t xml:space="preserve">provider </w:t>
            </w:r>
            <w:r>
              <w:rPr>
                <w:rFonts w:hint="eastAsia"/>
              </w:rPr>
              <w:t xml:space="preserve">接入、事件模型、RAG、区域</w:t>
            </w:r>
            <w:r>
              <w:t xml:space="preserve"> </w:t>
            </w:r>
            <w:r>
              <w:rPr>
                <w:rFonts w:hint="eastAsia"/>
              </w:rPr>
              <w:t xml:space="preserve">routing、测试</w:t>
            </w:r>
          </w:p>
        </w:tc>
      </w:tr>
      <w:tr>
        <w:tc>
          <w:tcPr/>
          <w:p>
            <w:pPr>
              <w:pStyle w:val="Compact"/>
            </w:pPr>
            <w:r>
              <w:t xml:space="preserve">AI / ML Engineer</w:t>
            </w:r>
          </w:p>
        </w:tc>
        <w:tc>
          <w:tcPr/>
          <w:p>
            <w:pPr>
              <w:pStyle w:val="Compact"/>
            </w:pPr>
            <w:r>
              <w:t xml:space="preserve">model serving、evaluation、prompt/model experiment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DevOps / Security</w:t>
            </w:r>
          </w:p>
        </w:tc>
        <w:tc>
          <w:tcPr/>
          <w:p>
            <w:pPr>
              <w:pStyle w:val="Compact"/>
            </w:pPr>
            <w:r>
              <w:t xml:space="preserve">cloud、network、secrets、backup、monitoring、incident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Data Owner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数据授权、quality、retention、gold</w:t>
            </w:r>
            <w:r>
              <w:t xml:space="preserve"> dataset</w:t>
            </w:r>
          </w:p>
        </w:tc>
      </w:tr>
      <w:tr>
        <w:tc>
          <w:tcPr/>
          <w:p>
            <w:pPr>
              <w:pStyle w:val="Compact"/>
            </w:pPr>
            <w:r>
              <w:t xml:space="preserve">Legal / Compliance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中国和国际区域的数据处理审查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Sales / Customer Success</w:t>
            </w:r>
          </w:p>
        </w:tc>
        <w:tc>
          <w:tcPr/>
          <w:p>
            <w:pPr>
              <w:pStyle w:val="Compact"/>
            </w:pPr>
            <w:r>
              <w:t xml:space="preserve">discovery、training、adoption、case study</w:t>
            </w:r>
          </w:p>
        </w:tc>
      </w:tr>
    </w:tbl>
    <w:bookmarkEnd w:id="66"/>
    <w:bookmarkStart w:id="67" w:name="Xea2d1eeb470de68b21b62cdb6a8bb5532b36c7e"/>
    <w:p>
      <w:pPr>
        <w:pStyle w:val="Heading2"/>
      </w:pPr>
      <w:r>
        <w:t xml:space="preserve">15. </w:t>
      </w:r>
      <w:r>
        <w:rPr>
          <w:rFonts w:hint="eastAsia"/>
        </w:rPr>
        <w:t xml:space="preserve">时间线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时间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里程碑</w:t>
            </w:r>
          </w:p>
        </w:tc>
      </w:tr>
      <w:tr>
        <w:tc>
          <w:tcPr/>
          <w:p>
            <w:pPr>
              <w:pStyle w:val="Compact"/>
            </w:pPr>
            <w:r>
              <w:t xml:space="preserve">Week 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数据清单、gold</w:t>
            </w:r>
            <w:r>
              <w:t xml:space="preserve"> </w:t>
            </w:r>
            <w:r>
              <w:rPr>
                <w:rFonts w:hint="eastAsia"/>
              </w:rPr>
              <w:t xml:space="preserve">dataset、当前基线</w:t>
            </w:r>
          </w:p>
        </w:tc>
      </w:tr>
      <w:tr>
        <w:tc>
          <w:tcPr/>
          <w:p>
            <w:pPr>
              <w:pStyle w:val="Compact"/>
            </w:pPr>
            <w:r>
              <w:t xml:space="preserve">Week 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阿里云国际站吉隆坡优先的</w:t>
            </w:r>
            <w:r>
              <w:t xml:space="preserve"> Global </w:t>
            </w:r>
            <w:r>
              <w:rPr>
                <w:rFonts w:hint="eastAsia"/>
              </w:rPr>
              <w:t xml:space="preserve">云</w:t>
            </w:r>
            <w:r>
              <w:t xml:space="preserve"> GPU + vLLM</w:t>
            </w:r>
          </w:p>
        </w:tc>
      </w:tr>
      <w:tr>
        <w:tc>
          <w:tcPr/>
          <w:p>
            <w:pPr>
              <w:pStyle w:val="Compact"/>
            </w:pPr>
            <w:r>
              <w:t xml:space="preserve">Week 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internal_ai</w:t>
            </w:r>
            <w:r>
              <w:t xml:space="preserve"> </w:t>
            </w:r>
            <w:r>
              <w:t xml:space="preserve">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Week 3</w:t>
            </w:r>
          </w:p>
        </w:tc>
        <w:tc>
          <w:tcPr/>
          <w:p>
            <w:pPr>
              <w:pStyle w:val="Compact"/>
            </w:pPr>
            <w:r>
              <w:t xml:space="preserve">Worker + Orchestrator POC</w:t>
            </w:r>
          </w:p>
        </w:tc>
      </w:tr>
      <w:tr>
        <w:tc>
          <w:tcPr/>
          <w:p>
            <w:pPr>
              <w:pStyle w:val="Compact"/>
            </w:pPr>
            <w:r>
              <w:t xml:space="preserve">Week 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双区域演练</w:t>
            </w:r>
            <w:r>
              <w:t xml:space="preserve"> + Go / No-Go</w:t>
            </w:r>
          </w:p>
        </w:tc>
      </w:tr>
      <w:tr>
        <w:tc>
          <w:tcPr/>
          <w:p>
            <w:pPr>
              <w:pStyle w:val="Compact"/>
            </w:pPr>
            <w:r>
              <w:t xml:space="preserve">Month 2-3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RAG、adoption、outcome、内部</w:t>
            </w:r>
            <w:r>
              <w:t xml:space="preserve"> case study</w:t>
            </w:r>
          </w:p>
        </w:tc>
      </w:tr>
      <w:tr>
        <w:tc>
          <w:tcPr/>
          <w:p>
            <w:pPr>
              <w:pStyle w:val="Compact"/>
            </w:pPr>
            <w:r>
              <w:t xml:space="preserve">Month 4-6</w:t>
            </w:r>
          </w:p>
        </w:tc>
        <w:tc>
          <w:tcPr/>
          <w:p>
            <w:pPr>
              <w:pStyle w:val="Compact"/>
            </w:pPr>
            <w:r>
              <w:t xml:space="preserve">CN / Global </w:t>
            </w:r>
            <w:r>
              <w:rPr>
                <w:rFonts w:hint="eastAsia"/>
              </w:rPr>
              <w:t xml:space="preserve">外部</w:t>
            </w:r>
            <w:r>
              <w:t xml:space="preserve"> pilot</w:t>
            </w:r>
          </w:p>
        </w:tc>
      </w:tr>
      <w:tr>
        <w:tc>
          <w:tcPr/>
          <w:p>
            <w:pPr>
              <w:pStyle w:val="Compact"/>
            </w:pPr>
            <w:r>
              <w:t xml:space="preserve">Pilot </w:t>
            </w:r>
            <w:r>
              <w:rPr>
                <w:rFonts w:hint="eastAsia"/>
              </w:rPr>
              <w:t xml:space="preserve">通过后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决定本地</w:t>
            </w:r>
            <w:r>
              <w:t xml:space="preserve"> GPU </w:t>
            </w:r>
            <w:r>
              <w:rPr>
                <w:rFonts w:hint="eastAsia"/>
              </w:rPr>
              <w:t xml:space="preserve">和规模化产品</w:t>
            </w:r>
          </w:p>
        </w:tc>
      </w:tr>
    </w:tbl>
    <w:p>
      <w:pPr>
        <w:pStyle w:val="BodyText"/>
      </w:pPr>
      <w:r>
        <w:t xml:space="preserve">Phase 0 </w:t>
      </w:r>
      <w:r>
        <w:rPr>
          <w:rFonts w:hint="eastAsia"/>
        </w:rPr>
        <w:t xml:space="preserve">设置</w:t>
      </w:r>
      <w:r>
        <w:t xml:space="preserve"> 500 </w:t>
      </w:r>
      <w:r>
        <w:rPr>
          <w:rFonts w:hint="eastAsia"/>
        </w:rPr>
        <w:t xml:space="preserve">美元云支出硬上限，但这不是月度长期报价。预算应按创建实例当日的阿里云</w:t>
      </w:r>
      <w:r>
        <w:t xml:space="preserve"> calculator / order </w:t>
      </w:r>
      <w:r>
        <w:rPr>
          <w:rFonts w:hint="eastAsia"/>
        </w:rPr>
        <w:t xml:space="preserve">页面、模型选择、运行时长、磁盘、快照、EIP</w:t>
      </w:r>
      <w:r>
        <w:t xml:space="preserve"> </w:t>
      </w:r>
      <w:r>
        <w:rPr>
          <w:rFonts w:hint="eastAsia"/>
        </w:rPr>
        <w:t xml:space="preserve">和流量重新测算；工程与标注人工成本必须单独报告。</w:t>
      </w:r>
    </w:p>
    <w:bookmarkEnd w:id="67"/>
    <w:bookmarkStart w:id="68" w:name="Xd257314b2827458de5079657ff80ed030c8f6d1"/>
    <w:p>
      <w:pPr>
        <w:pStyle w:val="Heading2"/>
      </w:pPr>
      <w:r>
        <w:t xml:space="preserve">16. </w:t>
      </w:r>
      <w:r>
        <w:rPr>
          <w:rFonts w:hint="eastAsia"/>
        </w:rPr>
        <w:t xml:space="preserve">主要风险与应对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风险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应对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把多国家当成数据区域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分离</w:t>
            </w:r>
            <w:r>
              <w:t xml:space="preserve"> market country、tenant region </w:t>
            </w:r>
            <w:r>
              <w:rPr>
                <w:rFonts w:hint="eastAsia"/>
              </w:rPr>
              <w:t xml:space="preserve">和</w:t>
            </w:r>
            <w:r>
              <w:t xml:space="preserve"> data region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误把</w:t>
            </w:r>
            <w:r>
              <w:t xml:space="preserve"> </w:t>
            </w:r>
            <w:r>
              <w:rPr>
                <w:rStyle w:val="VerbatimChar"/>
              </w:rPr>
              <w:t xml:space="preserve">group_id</w:t>
            </w:r>
            <w:r>
              <w:t xml:space="preserve"> </w:t>
            </w:r>
            <w:r>
              <w:rPr>
                <w:rFonts w:hint="eastAsia"/>
              </w:rPr>
              <w:t xml:space="preserve">当</w:t>
            </w:r>
            <w:r>
              <w:t xml:space="preserve"> tenant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首批客户独立部署；共享</w:t>
            </w:r>
            <w:r>
              <w:t xml:space="preserve"> SaaS </w:t>
            </w:r>
            <w:r>
              <w:rPr>
                <w:rFonts w:hint="eastAsia"/>
              </w:rPr>
              <w:t xml:space="preserve">前做</w:t>
            </w:r>
            <w:r>
              <w:t xml:space="preserve"> tenant redesign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中国数据误调用国际模型</w:t>
            </w:r>
          </w:p>
        </w:tc>
        <w:tc>
          <w:tcPr/>
          <w:p>
            <w:pPr>
              <w:pStyle w:val="Compact"/>
            </w:pPr>
            <w:r>
              <w:t xml:space="preserve">region policy + egress deny + integration tests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RAG </w:t>
            </w:r>
            <w:r>
              <w:rPr>
                <w:rFonts w:hint="eastAsia"/>
              </w:rPr>
              <w:t xml:space="preserve">泄漏其他客户内容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物理隔离或</w:t>
            </w:r>
            <w:r>
              <w:t xml:space="preserve"> tenant filter、permission-first retrieval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只做</w:t>
            </w:r>
            <w:r>
              <w:t xml:space="preserve"> </w:t>
            </w:r>
            <w:r>
              <w:rPr>
                <w:rFonts w:hint="eastAsia"/>
              </w:rPr>
              <w:t xml:space="preserve">copilot，没有飞轮</w:t>
            </w:r>
          </w:p>
        </w:tc>
        <w:tc>
          <w:tcPr/>
          <w:p>
            <w:pPr>
              <w:pStyle w:val="Compact"/>
            </w:pPr>
            <w:r>
              <w:t xml:space="preserve">Phase 1 </w:t>
            </w:r>
            <w:r>
              <w:rPr>
                <w:rFonts w:hint="eastAsia"/>
              </w:rPr>
              <w:t xml:space="preserve">强制</w:t>
            </w:r>
            <w:r>
              <w:t xml:space="preserve"> recommendation/adoption/outcome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AI </w:t>
            </w:r>
            <w:r>
              <w:rPr>
                <w:rFonts w:hint="eastAsia"/>
              </w:rPr>
              <w:t xml:space="preserve">建议被误归因</w:t>
            </w:r>
          </w:p>
        </w:tc>
        <w:tc>
          <w:tcPr/>
          <w:p>
            <w:pPr>
              <w:pStyle w:val="Compact"/>
            </w:pPr>
            <w:r>
              <w:t xml:space="preserve">attribution window + control group + </w:t>
            </w:r>
            <w:r>
              <w:rPr>
                <w:rFonts w:hint="eastAsia"/>
              </w:rPr>
              <w:t xml:space="preserve">分层分析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模型质量不稳定</w:t>
            </w:r>
          </w:p>
        </w:tc>
        <w:tc>
          <w:tcPr/>
          <w:p>
            <w:pPr>
              <w:pStyle w:val="Compact"/>
            </w:pPr>
            <w:r>
              <w:t xml:space="preserve">gold dataset + prompt/model version + regression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GPU </w:t>
            </w:r>
            <w:r>
              <w:rPr>
                <w:rFonts w:hint="eastAsia"/>
              </w:rPr>
              <w:t xml:space="preserve">成本失控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queue、batch、并发限制、自动关机和任务成本</w:t>
            </w:r>
            <w:r>
              <w:t xml:space="preserve"> dashboard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Linux </w:t>
            </w:r>
            <w:r>
              <w:rPr>
                <w:rFonts w:hint="eastAsia"/>
              </w:rPr>
              <w:t xml:space="preserve">关机但仍持续计费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只用</w:t>
            </w:r>
            <w:r>
              <w:t xml:space="preserve"> OOS </w:t>
            </w:r>
            <w:r>
              <w:rPr>
                <w:rFonts w:hint="eastAsia"/>
              </w:rPr>
              <w:t xml:space="preserve">或</w:t>
            </w:r>
            <w:r>
              <w:t xml:space="preserve"> ECS API </w:t>
            </w:r>
            <w:r>
              <w:rPr>
                <w:rFonts w:hint="eastAsia"/>
              </w:rPr>
              <w:t xml:space="preserve">进入</w:t>
            </w:r>
            <w:r>
              <w:t xml:space="preserve"> </w:t>
            </w:r>
            <w:r>
              <w:rPr>
                <w:rStyle w:val="VerbatimChar"/>
              </w:rPr>
              <w:t xml:space="preserve">StoppedMode=StopCharging</w:t>
            </w:r>
            <w:r>
              <w:rPr>
                <w:rFonts w:hint="eastAsia"/>
              </w:rPr>
              <w:t xml:space="preserve">，并验证实例状态与账单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节省停机后无法重新启动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保留时段缓冲、启动前库存检查和新加坡</w:t>
            </w:r>
            <w:r>
              <w:t xml:space="preserve"> / </w:t>
            </w:r>
            <w:r>
              <w:rPr>
                <w:rFonts w:hint="eastAsia"/>
              </w:rPr>
              <w:t xml:space="preserve">替代规格</w:t>
            </w:r>
            <w:r>
              <w:t xml:space="preserve"> runbook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把阿里云马来西亚误当中国区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明确</w:t>
            </w:r>
            <w:r>
              <w:t xml:space="preserve"> </w:t>
            </w:r>
            <w:r>
              <w:rPr>
                <w:rStyle w:val="VerbatimChar"/>
              </w:rPr>
              <w:t xml:space="preserve">ap-southeast-3</w:t>
            </w:r>
            <w:r>
              <w:t xml:space="preserve"> </w:t>
            </w:r>
            <w:r>
              <w:rPr>
                <w:rFonts w:hint="eastAsia"/>
              </w:rPr>
              <w:t xml:space="preserve">属于</w:t>
            </w:r>
            <w:r>
              <w:t xml:space="preserve"> </w:t>
            </w:r>
            <w:r>
              <w:rPr>
                <w:rFonts w:hint="eastAsia"/>
              </w:rPr>
              <w:t xml:space="preserve">Global；中国真实数据另建大陆部署并做合规审批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自动回复伤害客户关系</w:t>
            </w:r>
          </w:p>
        </w:tc>
        <w:tc>
          <w:tcPr/>
          <w:p>
            <w:pPr>
              <w:pStyle w:val="Compact"/>
            </w:pPr>
            <w:r>
              <w:t xml:space="preserve">draft </w:t>
            </w:r>
            <w:r>
              <w:rPr>
                <w:rFonts w:hint="eastAsia"/>
              </w:rPr>
              <w:t xml:space="preserve">first、人工确认、逐场景放行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过早买硬件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通过真实并发和</w:t>
            </w:r>
            <w:r>
              <w:t xml:space="preserve"> TCO </w:t>
            </w:r>
            <w:r>
              <w:rPr>
                <w:rFonts w:hint="eastAsia"/>
              </w:rPr>
              <w:t xml:space="preserve">决策</w:t>
            </w:r>
          </w:p>
        </w:tc>
      </w:tr>
    </w:tbl>
    <w:bookmarkEnd w:id="68"/>
    <w:bookmarkStart w:id="72" w:name="X53aaef70de374885e6671d600c676da6d59b011"/>
    <w:p>
      <w:pPr>
        <w:pStyle w:val="Heading2"/>
      </w:pPr>
      <w:r>
        <w:t xml:space="preserve">17. </w:t>
      </w:r>
      <w:r>
        <w:rPr>
          <w:rFonts w:hint="eastAsia"/>
        </w:rPr>
        <w:t xml:space="preserve">近期行动清单</w:t>
      </w:r>
    </w:p>
    <w:bookmarkStart w:id="69" w:name="本周"/>
    <w:p>
      <w:pPr>
        <w:pStyle w:val="Heading3"/>
      </w:pPr>
      <w:r>
        <w:rPr>
          <w:rFonts w:hint="eastAsia"/>
        </w:rPr>
        <w:t xml:space="preserve">本周</w:t>
      </w:r>
    </w:p>
    <w:p>
      <w:pPr>
        <w:pStyle w:val="Compact"/>
        <w:numPr>
          <w:ilvl w:val="0"/>
          <w:numId w:val="1043"/>
        </w:numPr>
      </w:pPr>
      <w:r>
        <w:rPr>
          <w:rFonts w:hint="eastAsia"/>
        </w:rPr>
        <w:t xml:space="preserve">确认</w:t>
      </w:r>
      <w:r>
        <w:t xml:space="preserve"> v2.1 </w:t>
      </w:r>
      <w:r>
        <w:rPr>
          <w:rFonts w:hint="eastAsia"/>
        </w:rPr>
        <w:t xml:space="preserve">架构、两个区域定义，以及吉隆坡仅属于</w:t>
      </w:r>
      <w:r>
        <w:t xml:space="preserve"> Global </w:t>
      </w:r>
      <w:r>
        <w:rPr>
          <w:rFonts w:hint="eastAsia"/>
        </w:rPr>
        <w:t xml:space="preserve">的边界。</w:t>
      </w:r>
    </w:p>
    <w:p>
      <w:pPr>
        <w:pStyle w:val="Compact"/>
        <w:numPr>
          <w:ilvl w:val="0"/>
          <w:numId w:val="1043"/>
        </w:numPr>
      </w:pPr>
      <w:r>
        <w:rPr>
          <w:rFonts w:hint="eastAsia"/>
        </w:rPr>
        <w:t xml:space="preserve">完成</w:t>
      </w:r>
      <w:r>
        <w:t xml:space="preserve"> AI Data Readiness Audit。</w:t>
      </w:r>
    </w:p>
    <w:p>
      <w:pPr>
        <w:pStyle w:val="Compact"/>
        <w:numPr>
          <w:ilvl w:val="0"/>
          <w:numId w:val="1043"/>
        </w:numPr>
      </w:pPr>
      <w:r>
        <w:rPr>
          <w:rFonts w:hint="eastAsia"/>
        </w:rPr>
        <w:t xml:space="preserve">选择</w:t>
      </w:r>
      <w:r>
        <w:t xml:space="preserve"> 3 </w:t>
      </w:r>
      <w:r>
        <w:rPr>
          <w:rFonts w:hint="eastAsia"/>
        </w:rPr>
        <w:t xml:space="preserve">个</w:t>
      </w:r>
      <w:r>
        <w:t xml:space="preserve"> POC </w:t>
      </w:r>
      <w:r>
        <w:rPr>
          <w:rFonts w:hint="eastAsia"/>
        </w:rPr>
        <w:t xml:space="preserve">任务、gold</w:t>
      </w:r>
      <w:r>
        <w:t xml:space="preserve"> dataset owner </w:t>
      </w:r>
      <w:r>
        <w:rPr>
          <w:rFonts w:hint="eastAsia"/>
        </w:rPr>
        <w:t xml:space="preserve">和业务结果标签</w:t>
      </w:r>
      <w:r>
        <w:t xml:space="preserve"> owner。</w:t>
      </w:r>
    </w:p>
    <w:p>
      <w:pPr>
        <w:pStyle w:val="Compact"/>
        <w:numPr>
          <w:ilvl w:val="0"/>
          <w:numId w:val="1043"/>
        </w:numPr>
      </w:pPr>
      <w:r>
        <w:rPr>
          <w:rFonts w:hint="eastAsia"/>
        </w:rPr>
        <w:t xml:space="preserve">建立</w:t>
      </w:r>
      <w:r>
        <w:t xml:space="preserve"> </w:t>
      </w:r>
      <w:r>
        <w:rPr>
          <w:rStyle w:val="VerbatimChar"/>
        </w:rPr>
        <w:t xml:space="preserve">internal_ai</w:t>
      </w:r>
      <w:r>
        <w:t xml:space="preserve"> </w:t>
      </w:r>
      <w:r>
        <w:t xml:space="preserve">provider </w:t>
      </w:r>
      <w:r>
        <w:rPr>
          <w:rFonts w:hint="eastAsia"/>
        </w:rPr>
        <w:t xml:space="preserve">技术</w:t>
      </w:r>
      <w:r>
        <w:t xml:space="preserve"> ticket。</w:t>
      </w:r>
    </w:p>
    <w:p>
      <w:pPr>
        <w:pStyle w:val="Compact"/>
        <w:numPr>
          <w:ilvl w:val="0"/>
          <w:numId w:val="1043"/>
        </w:numPr>
      </w:pPr>
      <w:r>
        <w:rPr>
          <w:rFonts w:hint="eastAsia"/>
        </w:rPr>
        <w:t xml:space="preserve">定义</w:t>
      </w:r>
      <w:r>
        <w:t xml:space="preserve"> recommendation / event / outcome schema。</w:t>
      </w:r>
    </w:p>
    <w:p>
      <w:pPr>
        <w:pStyle w:val="Compact"/>
        <w:numPr>
          <w:ilvl w:val="0"/>
          <w:numId w:val="1043"/>
        </w:numPr>
      </w:pPr>
      <w:r>
        <w:rPr>
          <w:rFonts w:hint="eastAsia"/>
        </w:rPr>
        <w:t xml:space="preserve">建立阿里云公司账号、RAM</w:t>
      </w:r>
      <w:r>
        <w:t xml:space="preserve"> </w:t>
      </w:r>
      <w:r>
        <w:rPr>
          <w:rFonts w:hint="eastAsia"/>
        </w:rPr>
        <w:t xml:space="preserve">最小权限、500</w:t>
      </w:r>
      <w:r>
        <w:t xml:space="preserve"> </w:t>
      </w:r>
      <w:r>
        <w:rPr>
          <w:rFonts w:hint="eastAsia"/>
        </w:rPr>
        <w:t xml:space="preserve">美元预算与告警。</w:t>
      </w:r>
    </w:p>
    <w:p>
      <w:pPr>
        <w:pStyle w:val="Compact"/>
        <w:numPr>
          <w:ilvl w:val="0"/>
          <w:numId w:val="1043"/>
        </w:numPr>
      </w:pPr>
      <w:r>
        <w:rPr>
          <w:rFonts w:hint="eastAsia"/>
        </w:rPr>
        <w:t xml:space="preserve">获取吉隆坡</w:t>
      </w:r>
      <w:r>
        <w:t xml:space="preserve"> L20 </w:t>
      </w:r>
      <w:r>
        <w:rPr>
          <w:rFonts w:hint="eastAsia"/>
        </w:rPr>
        <w:t xml:space="preserve">和备选规格的实时库存</w:t>
      </w:r>
      <w:r>
        <w:t xml:space="preserve"> / </w:t>
      </w:r>
      <w:r>
        <w:rPr>
          <w:rFonts w:hint="eastAsia"/>
        </w:rPr>
        <w:t xml:space="preserve">报价证据。</w:t>
      </w:r>
    </w:p>
    <w:p>
      <w:pPr>
        <w:pStyle w:val="Compact"/>
        <w:numPr>
          <w:ilvl w:val="0"/>
          <w:numId w:val="1043"/>
        </w:numPr>
      </w:pPr>
      <w:r>
        <w:rPr>
          <w:rFonts w:hint="eastAsia"/>
        </w:rPr>
        <w:t xml:space="preserve">确认</w:t>
      </w:r>
      <w:r>
        <w:t xml:space="preserve"> CN pilot </w:t>
      </w:r>
      <w:r>
        <w:rPr>
          <w:rFonts w:hint="eastAsia"/>
        </w:rPr>
        <w:t xml:space="preserve">的目标渠道是企微、电话、会议中的哪些。</w:t>
      </w:r>
    </w:p>
    <w:bookmarkEnd w:id="69"/>
    <w:bookmarkStart w:id="70" w:name="两周内"/>
    <w:p>
      <w:pPr>
        <w:pStyle w:val="Heading3"/>
      </w:pPr>
      <w:r>
        <w:rPr>
          <w:rFonts w:hint="eastAsia"/>
        </w:rPr>
        <w:t xml:space="preserve">两周内</w:t>
      </w:r>
    </w:p>
    <w:p>
      <w:pPr>
        <w:pStyle w:val="Compact"/>
        <w:numPr>
          <w:ilvl w:val="0"/>
          <w:numId w:val="1044"/>
        </w:numPr>
      </w:pPr>
      <w:r>
        <w:rPr>
          <w:rFonts w:hint="eastAsia"/>
        </w:rPr>
        <w:t xml:space="preserve">启动云</w:t>
      </w:r>
      <w:r>
        <w:t xml:space="preserve"> GPU </w:t>
      </w:r>
      <w:r>
        <w:rPr>
          <w:rFonts w:hint="eastAsia"/>
        </w:rPr>
        <w:t xml:space="preserve">和</w:t>
      </w:r>
      <w:r>
        <w:t xml:space="preserve"> vLLM。</w:t>
      </w:r>
    </w:p>
    <w:p>
      <w:pPr>
        <w:pStyle w:val="Compact"/>
        <w:numPr>
          <w:ilvl w:val="0"/>
          <w:numId w:val="1044"/>
        </w:numPr>
      </w:pPr>
      <w:r>
        <w:rPr>
          <w:rFonts w:hint="eastAsia"/>
        </w:rPr>
        <w:t xml:space="preserve">完成</w:t>
      </w:r>
      <w:r>
        <w:t xml:space="preserve"> petaV3 provider </w:t>
      </w:r>
      <w:r>
        <w:rPr>
          <w:rFonts w:hint="eastAsia"/>
        </w:rPr>
        <w:t xml:space="preserve">接入和测试。</w:t>
      </w:r>
    </w:p>
    <w:p>
      <w:pPr>
        <w:pStyle w:val="Compact"/>
        <w:numPr>
          <w:ilvl w:val="0"/>
          <w:numId w:val="1044"/>
        </w:numPr>
      </w:pPr>
      <w:r>
        <w:rPr>
          <w:rFonts w:hint="eastAsia"/>
        </w:rPr>
        <w:t xml:space="preserve">跑</w:t>
      </w:r>
      <w:r>
        <w:t xml:space="preserve"> conversation analysis </w:t>
      </w:r>
      <w:r>
        <w:rPr>
          <w:rFonts w:hint="eastAsia"/>
        </w:rPr>
        <w:t xml:space="preserve">基线对比。</w:t>
      </w:r>
    </w:p>
    <w:p>
      <w:pPr>
        <w:pStyle w:val="Compact"/>
        <w:numPr>
          <w:ilvl w:val="0"/>
          <w:numId w:val="1044"/>
        </w:numPr>
      </w:pPr>
      <w:r>
        <w:rPr>
          <w:rFonts w:hint="eastAsia"/>
        </w:rPr>
        <w:t xml:space="preserve">建立</w:t>
      </w:r>
      <w:r>
        <w:t xml:space="preserve"> CN-test / Global-test </w:t>
      </w:r>
      <w:r>
        <w:rPr>
          <w:rFonts w:hint="eastAsia"/>
        </w:rPr>
        <w:t xml:space="preserve">边界测试。</w:t>
      </w:r>
    </w:p>
    <w:p>
      <w:pPr>
        <w:pStyle w:val="Compact"/>
        <w:numPr>
          <w:ilvl w:val="0"/>
          <w:numId w:val="1044"/>
        </w:numPr>
      </w:pPr>
      <w:r>
        <w:rPr>
          <w:rFonts w:hint="eastAsia"/>
        </w:rPr>
        <w:t xml:space="preserve">输出第一版成本、延迟、质量报告。</w:t>
      </w:r>
    </w:p>
    <w:bookmarkEnd w:id="70"/>
    <w:bookmarkStart w:id="71" w:name="一个月内"/>
    <w:p>
      <w:pPr>
        <w:pStyle w:val="Heading3"/>
      </w:pPr>
      <w:r>
        <w:rPr>
          <w:rFonts w:hint="eastAsia"/>
        </w:rPr>
        <w:t xml:space="preserve">一个月内</w:t>
      </w:r>
    </w:p>
    <w:p>
      <w:pPr>
        <w:pStyle w:val="Compact"/>
        <w:numPr>
          <w:ilvl w:val="0"/>
          <w:numId w:val="1045"/>
        </w:numPr>
      </w:pPr>
      <w:r>
        <w:rPr>
          <w:rFonts w:hint="eastAsia"/>
        </w:rPr>
        <w:t xml:space="preserve">完成</w:t>
      </w:r>
      <w:r>
        <w:t xml:space="preserve"> Worker → Orchestrator POC。</w:t>
      </w:r>
    </w:p>
    <w:p>
      <w:pPr>
        <w:pStyle w:val="Compact"/>
        <w:numPr>
          <w:ilvl w:val="0"/>
          <w:numId w:val="1045"/>
        </w:numPr>
      </w:pPr>
      <w:r>
        <w:rPr>
          <w:rFonts w:hint="eastAsia"/>
        </w:rPr>
        <w:t xml:space="preserve">完成双区域数据泄漏测试。</w:t>
      </w:r>
    </w:p>
    <w:p>
      <w:pPr>
        <w:pStyle w:val="Compact"/>
        <w:numPr>
          <w:ilvl w:val="0"/>
          <w:numId w:val="1045"/>
        </w:numPr>
      </w:pPr>
      <w:r>
        <w:rPr>
          <w:rFonts w:hint="eastAsia"/>
        </w:rPr>
        <w:t xml:space="preserve">做</w:t>
      </w:r>
      <w:r>
        <w:t xml:space="preserve"> Go / No-Go review。</w:t>
      </w:r>
    </w:p>
    <w:p>
      <w:pPr>
        <w:pStyle w:val="Compact"/>
        <w:numPr>
          <w:ilvl w:val="0"/>
          <w:numId w:val="1045"/>
        </w:numPr>
      </w:pPr>
      <w:r>
        <w:rPr>
          <w:rFonts w:hint="eastAsia"/>
        </w:rPr>
        <w:t xml:space="preserve">确定</w:t>
      </w:r>
      <w:r>
        <w:t xml:space="preserve"> Phase 1 RAG </w:t>
      </w:r>
      <w:r>
        <w:rPr>
          <w:rFonts w:hint="eastAsia"/>
        </w:rPr>
        <w:t xml:space="preserve">和飞轮</w:t>
      </w:r>
      <w:r>
        <w:t xml:space="preserve"> implementation backlog。</w:t>
      </w:r>
    </w:p>
    <w:p>
      <w:pPr>
        <w:pStyle w:val="Compact"/>
        <w:numPr>
          <w:ilvl w:val="0"/>
          <w:numId w:val="1045"/>
        </w:numPr>
      </w:pPr>
      <w:r>
        <w:rPr>
          <w:rFonts w:hint="eastAsia"/>
        </w:rPr>
        <w:t xml:space="preserve">准备中国中介销售香港房产的</w:t>
      </w:r>
      <w:r>
        <w:t xml:space="preserve"> demo </w:t>
      </w:r>
      <w:r>
        <w:rPr>
          <w:rFonts w:hint="eastAsia"/>
        </w:rPr>
        <w:t xml:space="preserve">脚本。</w:t>
      </w:r>
    </w:p>
    <w:bookmarkEnd w:id="71"/>
    <w:bookmarkEnd w:id="72"/>
    <w:bookmarkStart w:id="73" w:name="Xd9469f740413bf66182f407fd9307ec292a3090"/>
    <w:p>
      <w:pPr>
        <w:pStyle w:val="Heading2"/>
      </w:pPr>
      <w:r>
        <w:t xml:space="preserve">18. </w:t>
      </w:r>
      <w:r>
        <w:rPr>
          <w:rFonts w:hint="eastAsia"/>
        </w:rPr>
        <w:t xml:space="preserve">最终结论</w:t>
      </w:r>
    </w:p>
    <w:p>
      <w:pPr>
        <w:pStyle w:val="FirstParagraph"/>
      </w:pPr>
      <w:r>
        <w:t xml:space="preserve">petaV3 </w:t>
      </w:r>
      <w:r>
        <w:rPr>
          <w:rFonts w:hint="eastAsia"/>
        </w:rPr>
        <w:t xml:space="preserve">已经拥有比</w:t>
      </w:r>
      <w:r>
        <w:t xml:space="preserve"> v1.0 proposal </w:t>
      </w:r>
      <w:r>
        <w:rPr>
          <w:rFonts w:hint="eastAsia"/>
        </w:rPr>
        <w:t xml:space="preserve">假设更成熟的</w:t>
      </w:r>
      <w:r>
        <w:t xml:space="preserve"> AI gateway、prompt </w:t>
      </w:r>
      <w:r>
        <w:rPr>
          <w:rFonts w:hint="eastAsia"/>
        </w:rPr>
        <w:t xml:space="preserve">管理、审计、队列韧性、多国家</w:t>
      </w:r>
      <w:r>
        <w:t xml:space="preserve"> catalogue </w:t>
      </w:r>
      <w:r>
        <w:rPr>
          <w:rFonts w:hint="eastAsia"/>
        </w:rPr>
        <w:t xml:space="preserve">和销售结果数据。因此</w:t>
      </w:r>
      <w:r>
        <w:t xml:space="preserve"> Phase 0 </w:t>
      </w:r>
      <w:r>
        <w:rPr>
          <w:rFonts w:hint="eastAsia"/>
        </w:rPr>
        <w:t xml:space="preserve">不需要重新设计</w:t>
      </w:r>
      <w:r>
        <w:t xml:space="preserve"> AI </w:t>
      </w:r>
      <w:r>
        <w:rPr>
          <w:rFonts w:hint="eastAsia"/>
        </w:rPr>
        <w:t xml:space="preserve">基础调用层，重点应是正式注册</w:t>
      </w:r>
      <w:r>
        <w:t xml:space="preserve"> </w:t>
      </w:r>
      <w:r>
        <w:rPr>
          <w:rStyle w:val="VerbatimChar"/>
        </w:rPr>
        <w:t xml:space="preserve">internal_ai</w:t>
      </w:r>
      <w:r>
        <w:rPr>
          <w:rFonts w:hint="eastAsia"/>
        </w:rPr>
        <w:t xml:space="preserve">、部署云</w:t>
      </w:r>
      <w:r>
        <w:t xml:space="preserve"> </w:t>
      </w:r>
      <w:r>
        <w:rPr>
          <w:rFonts w:hint="eastAsia"/>
        </w:rPr>
        <w:t xml:space="preserve">GPU、建立区域边界，并验证一个</w:t>
      </w:r>
      <w:r>
        <w:t xml:space="preserve"> Worker </w:t>
      </w:r>
      <w:r>
        <w:rPr>
          <w:rFonts w:hint="eastAsia"/>
        </w:rPr>
        <w:t xml:space="preserve">到</w:t>
      </w:r>
      <w:r>
        <w:t xml:space="preserve"> Orchestrator </w:t>
      </w:r>
      <w:r>
        <w:rPr>
          <w:rFonts w:hint="eastAsia"/>
        </w:rPr>
        <w:t xml:space="preserve">的闭环。</w:t>
      </w:r>
    </w:p>
    <w:p>
      <w:pPr>
        <w:pStyle w:val="BodyText"/>
      </w:pPr>
      <w:r>
        <w:rPr>
          <w:rFonts w:hint="eastAsia"/>
        </w:rPr>
        <w:t xml:space="preserve">真正的护城河也不是“我们有一个本地模型”，而是：</w:t>
      </w:r>
    </w:p>
    <w:p>
      <w:pPr>
        <w:pStyle w:val="Compact"/>
        <w:numPr>
          <w:ilvl w:val="0"/>
          <w:numId w:val="1046"/>
        </w:numPr>
      </w:pPr>
      <w:r>
        <w:rPr>
          <w:rFonts w:hint="eastAsia"/>
        </w:rPr>
        <w:t xml:space="preserve">房地产专属数据</w:t>
      </w:r>
      <w:r>
        <w:t xml:space="preserve"> contract。</w:t>
      </w:r>
    </w:p>
    <w:p>
      <w:pPr>
        <w:pStyle w:val="Compact"/>
        <w:numPr>
          <w:ilvl w:val="0"/>
          <w:numId w:val="1046"/>
        </w:numPr>
      </w:pPr>
      <w:r>
        <w:rPr>
          <w:rFonts w:hint="eastAsia"/>
        </w:rPr>
        <w:t xml:space="preserve">区域内的多触点</w:t>
      </w:r>
      <w:r>
        <w:t xml:space="preserve"> Worker。</w:t>
      </w:r>
    </w:p>
    <w:p>
      <w:pPr>
        <w:pStyle w:val="Compact"/>
        <w:numPr>
          <w:ilvl w:val="0"/>
          <w:numId w:val="1046"/>
        </w:numPr>
      </w:pPr>
      <w:r>
        <w:rPr>
          <w:rFonts w:hint="eastAsia"/>
        </w:rPr>
        <w:t xml:space="preserve">可审计的</w:t>
      </w:r>
      <w:r>
        <w:t xml:space="preserve"> Next Best Action。</w:t>
      </w:r>
    </w:p>
    <w:p>
      <w:pPr>
        <w:pStyle w:val="Compact"/>
        <w:numPr>
          <w:ilvl w:val="0"/>
          <w:numId w:val="1046"/>
        </w:numPr>
      </w:pPr>
      <w:r>
        <w:rPr>
          <w:rFonts w:hint="eastAsia"/>
        </w:rPr>
        <w:t xml:space="preserve">建议采纳与业务结果</w:t>
      </w:r>
      <w:r>
        <w:t xml:space="preserve"> Join。</w:t>
      </w:r>
    </w:p>
    <w:p>
      <w:pPr>
        <w:pStyle w:val="Compact"/>
        <w:numPr>
          <w:ilvl w:val="0"/>
          <w:numId w:val="1046"/>
        </w:numPr>
      </w:pPr>
      <w:r>
        <w:t xml:space="preserve">CN / Global </w:t>
      </w:r>
      <w:r>
        <w:rPr>
          <w:rFonts w:hint="eastAsia"/>
        </w:rPr>
        <w:t xml:space="preserve">原始数据隔离。</w:t>
      </w:r>
    </w:p>
    <w:p>
      <w:pPr>
        <w:pStyle w:val="Compact"/>
        <w:numPr>
          <w:ilvl w:val="0"/>
          <w:numId w:val="1046"/>
        </w:numPr>
      </w:pPr>
      <w:r>
        <w:rPr>
          <w:rFonts w:hint="eastAsia"/>
        </w:rPr>
        <w:t xml:space="preserve">可版本化、可下发、可验证的方法论。</w:t>
      </w:r>
    </w:p>
    <w:bookmarkEnd w:id="73"/>
    <w:bookmarkStart w:id="79" w:name="Xe2eb2f3e5d59b6e7db619941e2664a4d996572e"/>
    <w:p>
      <w:pPr>
        <w:pStyle w:val="Heading2"/>
      </w:pPr>
      <w:r>
        <w:t xml:space="preserve">19. </w:t>
      </w:r>
      <w:r>
        <w:rPr>
          <w:rFonts w:hint="eastAsia"/>
        </w:rPr>
        <w:t xml:space="preserve">官方参考资料</w:t>
      </w:r>
    </w:p>
    <w:p>
      <w:pPr>
        <w:pStyle w:val="Compact"/>
        <w:numPr>
          <w:ilvl w:val="0"/>
          <w:numId w:val="1047"/>
        </w:numPr>
      </w:pPr>
      <w:r>
        <w:rPr>
          <w:rFonts w:hint="eastAsia"/>
        </w:rPr>
        <w:t xml:space="preserve">阿里云地域代码：Malaysia</w:t>
      </w:r>
      <w:r>
        <w:t xml:space="preserve"> (Kuala Lumpur)</w:t>
      </w:r>
      <w:r>
        <w:t xml:space="preserve"> </w:t>
      </w:r>
      <w:r>
        <w:rPr>
          <w:rStyle w:val="VerbatimChar"/>
        </w:rPr>
        <w:t xml:space="preserve">ap-southeast-3</w:t>
      </w:r>
      <w:r>
        <w:rPr>
          <w:rFonts w:hint="eastAsia"/>
        </w:rPr>
        <w:t xml:space="preserve">，Singapore</w:t>
      </w:r>
      <w:r>
        <w:t xml:space="preserve"> </w:t>
      </w:r>
      <w:r>
        <w:rPr>
          <w:rStyle w:val="VerbatimChar"/>
        </w:rPr>
        <w:t xml:space="preserve">ap-southeast-1</w:t>
      </w:r>
      <w:r>
        <w:rPr>
          <w:rFonts w:hint="eastAsia"/>
        </w:rPr>
        <w:t xml:space="preserve">：</w:t>
      </w:r>
      <w:hyperlink r:id="rId74">
        <w:r>
          <w:rPr>
            <w:rStyle w:val="Hyperlink"/>
          </w:rPr>
          <w:t xml:space="preserve">https://www.alibabacloud.com/help/en/user-center/developer-reference/common-region-id-reference</w:t>
        </w:r>
      </w:hyperlink>
    </w:p>
    <w:p>
      <w:pPr>
        <w:pStyle w:val="Compact"/>
        <w:numPr>
          <w:ilvl w:val="0"/>
          <w:numId w:val="1047"/>
        </w:numPr>
      </w:pPr>
      <w:r>
        <w:rPr>
          <w:rFonts w:hint="eastAsia"/>
        </w:rPr>
        <w:t xml:space="preserve">阿里云</w:t>
      </w:r>
      <w:r>
        <w:t xml:space="preserve"> GPU </w:t>
      </w:r>
      <w:r>
        <w:rPr>
          <w:rFonts w:hint="eastAsia"/>
        </w:rPr>
        <w:t xml:space="preserve">实例族，含</w:t>
      </w:r>
      <w:r>
        <w:t xml:space="preserve"> gn8is / L20 48GB </w:t>
      </w:r>
      <w:r>
        <w:rPr>
          <w:rFonts w:hint="eastAsia"/>
        </w:rPr>
        <w:t xml:space="preserve">规格与地域可用性说明：</w:t>
      </w:r>
      <w:hyperlink r:id="rId75">
        <w:r>
          <w:rPr>
            <w:rStyle w:val="Hyperlink"/>
          </w:rPr>
          <w:t xml:space="preserve">https://www.alibabacloud.com/help/en/ecs/user-guide/gpu-accelerated-compute-optimized-and-vgpu-accelerated-instance-families-1</w:t>
        </w:r>
      </w:hyperlink>
    </w:p>
    <w:p>
      <w:pPr>
        <w:pStyle w:val="Compact"/>
        <w:numPr>
          <w:ilvl w:val="0"/>
          <w:numId w:val="1047"/>
        </w:numPr>
      </w:pPr>
      <w:r>
        <w:rPr>
          <w:rFonts w:hint="eastAsia"/>
        </w:rPr>
        <w:t xml:space="preserve">阿里云</w:t>
      </w:r>
      <w:r>
        <w:t xml:space="preserve"> ECS </w:t>
      </w:r>
      <w:r>
        <w:rPr>
          <w:rFonts w:hint="eastAsia"/>
        </w:rPr>
        <w:t xml:space="preserve">节省停机模式、计费边界和</w:t>
      </w:r>
      <w:r>
        <w:t xml:space="preserve"> </w:t>
      </w:r>
      <w:r>
        <w:rPr>
          <w:rStyle w:val="VerbatimChar"/>
        </w:rPr>
        <w:t xml:space="preserve">StopInstance</w:t>
      </w:r>
      <w:r>
        <w:t xml:space="preserve"> </w:t>
      </w:r>
      <w:r>
        <w:rPr>
          <w:rFonts w:hint="eastAsia"/>
        </w:rPr>
        <w:t xml:space="preserve">要求：</w:t>
      </w:r>
      <w:hyperlink r:id="rId76">
        <w:r>
          <w:rPr>
            <w:rStyle w:val="Hyperlink"/>
          </w:rPr>
          <w:t xml:space="preserve">https://www.alibabacloud.com/help/en/ecs/user-guide/economical-mode</w:t>
        </w:r>
      </w:hyperlink>
    </w:p>
    <w:p>
      <w:pPr>
        <w:pStyle w:val="Compact"/>
        <w:numPr>
          <w:ilvl w:val="0"/>
          <w:numId w:val="1047"/>
        </w:numPr>
      </w:pPr>
      <w:r>
        <w:t xml:space="preserve">vLLM OpenAI-compatible server </w:t>
      </w:r>
      <w:r>
        <w:rPr>
          <w:rFonts w:hint="eastAsia"/>
        </w:rPr>
        <w:t xml:space="preserve">与</w:t>
      </w:r>
      <w:r>
        <w:t xml:space="preserve"> API </w:t>
      </w:r>
      <w:r>
        <w:rPr>
          <w:rFonts w:hint="eastAsia"/>
        </w:rPr>
        <w:t xml:space="preserve">key：</w:t>
      </w:r>
      <w:hyperlink r:id="rId77">
        <w:r>
          <w:rPr>
            <w:rStyle w:val="Hyperlink"/>
          </w:rPr>
          <w:t xml:space="preserve">https://docs.vllm.ai/en/latest/serving/online_serving/openai_compatible_server/</w:t>
        </w:r>
      </w:hyperlink>
    </w:p>
    <w:p>
      <w:pPr>
        <w:pStyle w:val="Compact"/>
        <w:numPr>
          <w:ilvl w:val="0"/>
          <w:numId w:val="1047"/>
        </w:numPr>
      </w:pPr>
      <w:r>
        <w:t xml:space="preserve">vLLM </w:t>
      </w:r>
      <w:r>
        <w:rPr>
          <w:rFonts w:hint="eastAsia"/>
        </w:rPr>
        <w:t xml:space="preserve">官方</w:t>
      </w:r>
      <w:r>
        <w:t xml:space="preserve"> Docker </w:t>
      </w:r>
      <w:r>
        <w:rPr>
          <w:rFonts w:hint="eastAsia"/>
        </w:rPr>
        <w:t xml:space="preserve">部署说明：</w:t>
      </w:r>
      <w:hyperlink r:id="rId78">
        <w:r>
          <w:rPr>
            <w:rStyle w:val="Hyperlink"/>
          </w:rPr>
          <w:t xml:space="preserve">https://docs.vllm.ai/en/latest/deployment/docker/</w:t>
        </w:r>
      </w:hyperlink>
    </w:p>
    <w:p>
      <w:pPr>
        <w:pStyle w:val="FirstParagraph"/>
      </w:pPr>
      <w:r>
        <w:rPr>
          <w:rFonts w:hint="eastAsia"/>
        </w:rPr>
        <w:t xml:space="preserve">云</w:t>
      </w:r>
      <w:r>
        <w:t xml:space="preserve"> GPU </w:t>
      </w:r>
      <w:r>
        <w:rPr>
          <w:rFonts w:hint="eastAsia"/>
        </w:rPr>
        <w:t xml:space="preserve">只是验证工具；Real</w:t>
      </w:r>
      <w:r>
        <w:t xml:space="preserve"> Estate AI </w:t>
      </w:r>
      <w:r>
        <w:rPr>
          <w:rFonts w:hint="eastAsia"/>
        </w:rPr>
        <w:t xml:space="preserve">Engine、数据飞轮和可复制的私有化交付能力才是最终产品。</w:t>
      </w:r>
    </w:p>
    <w:bookmarkEnd w:id="79"/>
    <w:bookmarkEnd w:id="8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1"/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1"/>
  </w:num>
  <w:num w:numId="1022">
    <w:abstractNumId w:val="991"/>
  </w:num>
  <w:num w:numId="102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1"/>
  </w:num>
  <w:num w:numId="1025">
    <w:abstractNumId w:val="991"/>
  </w:num>
  <w:num w:numId="102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2">
    <w:abstractNumId w:val="991"/>
  </w:num>
  <w:num w:numId="104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6">
    <w:abstractNumId w:val="991"/>
  </w:num>
  <w:num w:numId="104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https://docs.vllm.ai/en/latest/deployment/docker/" TargetMode="External" /><Relationship Type="http://schemas.openxmlformats.org/officeDocument/2006/relationships/hyperlink" Id="rId77" Target="https://docs.vllm.ai/en/latest/serving/online_serving/openai_compatible_server/" TargetMode="External" /><Relationship Type="http://schemas.openxmlformats.org/officeDocument/2006/relationships/hyperlink" Id="rId76" Target="https://www.alibabacloud.com/help/en/ecs/user-guide/economical-mode" TargetMode="External" /><Relationship Type="http://schemas.openxmlformats.org/officeDocument/2006/relationships/hyperlink" Id="rId75" Target="https://www.alibabacloud.com/help/en/ecs/user-guide/gpu-accelerated-compute-optimized-and-vgpu-accelerated-instance-families-1" TargetMode="External" /><Relationship Type="http://schemas.openxmlformats.org/officeDocument/2006/relationships/hyperlink" Id="rId74" Target="https://www.alibabacloud.com/help/en/user-center/developer-reference/common-region-id-referenc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https://docs.vllm.ai/en/latest/deployment/docker/" TargetMode="External" /><Relationship Type="http://schemas.openxmlformats.org/officeDocument/2006/relationships/hyperlink" Id="rId77" Target="https://docs.vllm.ai/en/latest/serving/online_serving/openai_compatible_server/" TargetMode="External" /><Relationship Type="http://schemas.openxmlformats.org/officeDocument/2006/relationships/hyperlink" Id="rId76" Target="https://www.alibabacloud.com/help/en/ecs/user-guide/economical-mode" TargetMode="External" /><Relationship Type="http://schemas.openxmlformats.org/officeDocument/2006/relationships/hyperlink" Id="rId75" Target="https://www.alibabacloud.com/help/en/ecs/user-guide/gpu-accelerated-compute-optimized-and-vgpu-accelerated-instance-families-1" TargetMode="External" /><Relationship Type="http://schemas.openxmlformats.org/officeDocument/2006/relationships/hyperlink" Id="rId74" Target="https://www.alibabacloud.com/help/en/user-center/developer-reference/common-region-id-referenc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2026-08-06T11:57:29Z</dcterms:created>
  <dcterms:modified xsi:type="dcterms:W3CDTF">2026-08-06T11:57:29Z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